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EDC5" w14:textId="73317A86" w:rsidR="0078175B" w:rsidRPr="00B91FEA" w:rsidRDefault="0078175B" w:rsidP="0078175B">
      <w:pPr>
        <w:pStyle w:val="Title"/>
        <w:jc w:val="center"/>
        <w:rPr>
          <w:rFonts w:ascii="Calibri" w:hAnsi="Calibri" w:cs="Calibri"/>
          <w:color w:val="054F7D"/>
          <w:sz w:val="11"/>
          <w:szCs w:val="11"/>
        </w:rPr>
      </w:pPr>
      <w:r w:rsidRPr="00B91FEA">
        <w:rPr>
          <w:rFonts w:ascii="Calibri" w:hAnsi="Calibri" w:cs="Calibri"/>
          <w:color w:val="054F7D"/>
          <w:sz w:val="28"/>
          <w:szCs w:val="28"/>
        </w:rPr>
        <w:t xml:space="preserve">DVKT VABI NA DVODNEVNO </w:t>
      </w:r>
      <w:r w:rsidR="004F1BC8" w:rsidRPr="00B91FEA">
        <w:rPr>
          <w:rFonts w:ascii="Calibri" w:hAnsi="Calibri" w:cs="Calibri"/>
          <w:color w:val="054F7D"/>
          <w:sz w:val="28"/>
          <w:szCs w:val="28"/>
        </w:rPr>
        <w:t>IZOBRAŽEVANJE</w:t>
      </w:r>
    </w:p>
    <w:p w14:paraId="6EA39334" w14:textId="77777777" w:rsidR="00B91FEA" w:rsidRDefault="0078175B" w:rsidP="004F1BC8">
      <w:pPr>
        <w:pStyle w:val="Title"/>
        <w:jc w:val="center"/>
        <w:rPr>
          <w:color w:val="054F7D"/>
          <w:sz w:val="48"/>
          <w:szCs w:val="48"/>
        </w:rPr>
      </w:pPr>
      <w:r w:rsidRPr="00B91FEA">
        <w:rPr>
          <w:rFonts w:ascii="Calibri" w:hAnsi="Calibri" w:cs="Calibri"/>
          <w:color w:val="054F7D"/>
          <w:sz w:val="40"/>
          <w:szCs w:val="40"/>
        </w:rPr>
        <w:t>»</w:t>
      </w:r>
      <w:r w:rsidR="00AD4762" w:rsidRPr="00B91FEA">
        <w:rPr>
          <w:color w:val="054F7D"/>
          <w:sz w:val="48"/>
          <w:szCs w:val="48"/>
        </w:rPr>
        <w:t xml:space="preserve">Nezvestoba pod drobnogledom: </w:t>
      </w:r>
    </w:p>
    <w:p w14:paraId="283F74F6" w14:textId="4115712D" w:rsidR="0078175B" w:rsidRPr="00B91FEA" w:rsidRDefault="00AD4762" w:rsidP="004F1BC8">
      <w:pPr>
        <w:pStyle w:val="Title"/>
        <w:jc w:val="center"/>
        <w:rPr>
          <w:rFonts w:ascii="Calibri" w:hAnsi="Calibri" w:cs="Calibri"/>
          <w:color w:val="5B9BD5" w:themeColor="accent5"/>
          <w:sz w:val="40"/>
          <w:szCs w:val="40"/>
        </w:rPr>
      </w:pPr>
      <w:r w:rsidRPr="00B91FEA">
        <w:rPr>
          <w:color w:val="054F7D"/>
          <w:sz w:val="48"/>
          <w:szCs w:val="48"/>
        </w:rPr>
        <w:t>Od razumevanja do ponovne vzpostavitve zaupanj</w:t>
      </w:r>
      <w:r w:rsidRPr="00D56B4E">
        <w:rPr>
          <w:color w:val="054F7D"/>
          <w:sz w:val="48"/>
          <w:szCs w:val="48"/>
        </w:rPr>
        <w:t>a</w:t>
      </w:r>
      <w:r w:rsidR="0078175B" w:rsidRPr="00D56B4E">
        <w:rPr>
          <w:rFonts w:ascii="Calibri" w:hAnsi="Calibri" w:cs="Calibri"/>
          <w:color w:val="054F7D"/>
          <w:sz w:val="40"/>
          <w:szCs w:val="40"/>
        </w:rPr>
        <w:t>«</w:t>
      </w:r>
    </w:p>
    <w:p w14:paraId="2576C567" w14:textId="77777777" w:rsidR="0078175B" w:rsidRDefault="0078175B" w:rsidP="0078175B">
      <w:pPr>
        <w:spacing w:after="0" w:line="240" w:lineRule="auto"/>
      </w:pPr>
    </w:p>
    <w:p w14:paraId="2D6473AA" w14:textId="3540DD9C" w:rsidR="00AD4762" w:rsidRPr="00AD4762" w:rsidRDefault="0078175B" w:rsidP="00AD4762">
      <w:pPr>
        <w:pStyle w:val="NoSpacing"/>
        <w:jc w:val="both"/>
        <w:rPr>
          <w:rFonts w:asciiTheme="minorHAnsi" w:hAnsiTheme="minorHAnsi" w:cstheme="minorHAnsi"/>
        </w:rPr>
      </w:pPr>
      <w:r w:rsidRPr="000C25C9">
        <w:rPr>
          <w:rFonts w:asciiTheme="minorHAnsi" w:hAnsiTheme="minorHAnsi" w:cstheme="minorHAnsi"/>
        </w:rPr>
        <w:t xml:space="preserve">Društvo za </w:t>
      </w:r>
      <w:r>
        <w:rPr>
          <w:rFonts w:asciiTheme="minorHAnsi" w:hAnsiTheme="minorHAnsi" w:cstheme="minorHAnsi"/>
        </w:rPr>
        <w:t>vedenjsko in kognitivno</w:t>
      </w:r>
      <w:r w:rsidRPr="000C25C9">
        <w:rPr>
          <w:rFonts w:asciiTheme="minorHAnsi" w:hAnsiTheme="minorHAnsi" w:cstheme="minorHAnsi"/>
        </w:rPr>
        <w:t xml:space="preserve"> terapijo Slovenije organizira dvodnevno </w:t>
      </w:r>
      <w:r w:rsidR="004F1BC8">
        <w:rPr>
          <w:rFonts w:asciiTheme="minorHAnsi" w:hAnsiTheme="minorHAnsi" w:cstheme="minorHAnsi"/>
        </w:rPr>
        <w:t>izobraževanje na temo partnerske problematike</w:t>
      </w:r>
      <w:r w:rsidR="00AD4762">
        <w:rPr>
          <w:rFonts w:asciiTheme="minorHAnsi" w:hAnsiTheme="minorHAnsi" w:cstheme="minorHAnsi"/>
        </w:rPr>
        <w:t xml:space="preserve"> z naslovom:</w:t>
      </w:r>
      <w:r w:rsidR="00AD4762" w:rsidRPr="00AD4762">
        <w:rPr>
          <w:rFonts w:asciiTheme="minorHAnsi" w:hAnsiTheme="minorHAnsi" w:cstheme="minorHAnsi"/>
          <w:b/>
        </w:rPr>
        <w:t xml:space="preserve"> </w:t>
      </w:r>
      <w:r w:rsidR="00AD4762" w:rsidRPr="00AD4762">
        <w:rPr>
          <w:rFonts w:cs="Calibri"/>
          <w:b/>
          <w:color w:val="0D0D0D"/>
          <w:shd w:val="clear" w:color="auto" w:fill="FFFFFF"/>
        </w:rPr>
        <w:t>Uporaba kognitivno-vedenjskega okvira pri razumevanju nezvestobe in ponovni vzpostavitvi zaupanja</w:t>
      </w:r>
      <w:r w:rsidR="00331849">
        <w:rPr>
          <w:rFonts w:cs="Calibri"/>
          <w:b/>
          <w:color w:val="0D0D0D"/>
          <w:shd w:val="clear" w:color="auto" w:fill="FFFFFF"/>
        </w:rPr>
        <w:t>.</w:t>
      </w:r>
    </w:p>
    <w:p w14:paraId="01B60612" w14:textId="77777777" w:rsidR="00AD4762" w:rsidRPr="00AD4762" w:rsidRDefault="00AD4762" w:rsidP="00AD4762">
      <w:pPr>
        <w:pStyle w:val="NoSpacing"/>
        <w:jc w:val="both"/>
        <w:rPr>
          <w:rFonts w:cs="Calibri"/>
          <w:bCs/>
          <w:color w:val="0D0D0D"/>
          <w:shd w:val="clear" w:color="auto" w:fill="FFFFFF"/>
        </w:rPr>
      </w:pPr>
    </w:p>
    <w:p w14:paraId="3F1394B1" w14:textId="3A029BE4" w:rsidR="00AD4762" w:rsidRPr="00AD4762" w:rsidRDefault="00AD4762" w:rsidP="00AD4762">
      <w:pPr>
        <w:pStyle w:val="NoSpacing"/>
        <w:jc w:val="both"/>
        <w:rPr>
          <w:rFonts w:cs="Calibri"/>
          <w:bCs/>
          <w:color w:val="0D0D0D"/>
          <w:shd w:val="clear" w:color="auto" w:fill="FFFFFF"/>
        </w:rPr>
      </w:pPr>
      <w:r w:rsidRPr="00AD4762">
        <w:rPr>
          <w:rFonts w:cs="Calibri"/>
          <w:bCs/>
          <w:color w:val="0D0D0D"/>
          <w:shd w:val="clear" w:color="auto" w:fill="FFFFFF"/>
        </w:rPr>
        <w:t xml:space="preserve">Nezvestoba </w:t>
      </w:r>
      <w:r w:rsidR="008B5ACD">
        <w:rPr>
          <w:rFonts w:cs="Calibri"/>
          <w:bCs/>
          <w:color w:val="0D0D0D"/>
          <w:shd w:val="clear" w:color="auto" w:fill="FFFFFF"/>
        </w:rPr>
        <w:t>pomembno zamaje</w:t>
      </w:r>
      <w:r w:rsidRPr="00AD4762">
        <w:rPr>
          <w:rFonts w:cs="Calibri"/>
          <w:bCs/>
          <w:color w:val="0D0D0D"/>
          <w:shd w:val="clear" w:color="auto" w:fill="FFFFFF"/>
        </w:rPr>
        <w:t xml:space="preserve"> zaupanj</w:t>
      </w:r>
      <w:r w:rsidR="008B5ACD">
        <w:rPr>
          <w:rFonts w:cs="Calibri"/>
          <w:bCs/>
          <w:color w:val="0D0D0D"/>
          <w:shd w:val="clear" w:color="auto" w:fill="FFFFFF"/>
        </w:rPr>
        <w:t>e</w:t>
      </w:r>
      <w:r w:rsidRPr="00AD4762">
        <w:rPr>
          <w:rFonts w:cs="Calibri"/>
          <w:bCs/>
          <w:color w:val="0D0D0D"/>
          <w:shd w:val="clear" w:color="auto" w:fill="FFFFFF"/>
        </w:rPr>
        <w:t xml:space="preserve"> v romantičnih odnosih, kar pogosto vodi do čustvene stiske, nestabilnosti v odnosu in kognitivnih izkrivljanj pri obeh partnerjih. Tradicionalni pogledi na nezvestobo se razlikujejo glede na kulturne norme, pričakovanja glede spola in osebna prepričanja, kar lahko</w:t>
      </w:r>
      <w:r w:rsidR="008B5ACD">
        <w:rPr>
          <w:rFonts w:cs="Calibri"/>
          <w:bCs/>
          <w:color w:val="0D0D0D"/>
          <w:shd w:val="clear" w:color="auto" w:fill="FFFFFF"/>
        </w:rPr>
        <w:t xml:space="preserve"> vpliva na pristranskost</w:t>
      </w:r>
      <w:r w:rsidRPr="00AD4762">
        <w:rPr>
          <w:rFonts w:cs="Calibri"/>
          <w:bCs/>
          <w:color w:val="0D0D0D"/>
          <w:shd w:val="clear" w:color="auto" w:fill="FFFFFF"/>
        </w:rPr>
        <w:t xml:space="preserve"> v terapevtskem procesu. Kognitivno-vedenjska terapija (KVT) ponuja strukturiran pristop k razumevanju psiholoških mehanizmov</w:t>
      </w:r>
      <w:r w:rsidR="008B5ACD">
        <w:rPr>
          <w:rFonts w:cs="Calibri"/>
          <w:bCs/>
          <w:color w:val="0D0D0D"/>
          <w:shd w:val="clear" w:color="auto" w:fill="FFFFFF"/>
        </w:rPr>
        <w:t xml:space="preserve"> v ozadju </w:t>
      </w:r>
      <w:r w:rsidRPr="00AD4762">
        <w:rPr>
          <w:rFonts w:cs="Calibri"/>
          <w:bCs/>
          <w:color w:val="0D0D0D"/>
          <w:shd w:val="clear" w:color="auto" w:fill="FFFFFF"/>
        </w:rPr>
        <w:t>nezvestob</w:t>
      </w:r>
      <w:r w:rsidR="008B5ACD">
        <w:rPr>
          <w:rFonts w:cs="Calibri"/>
          <w:bCs/>
          <w:color w:val="0D0D0D"/>
          <w:shd w:val="clear" w:color="auto" w:fill="FFFFFF"/>
        </w:rPr>
        <w:t>e</w:t>
      </w:r>
      <w:r w:rsidRPr="00AD4762">
        <w:rPr>
          <w:rFonts w:cs="Calibri"/>
          <w:bCs/>
          <w:color w:val="0D0D0D"/>
          <w:shd w:val="clear" w:color="auto" w:fill="FFFFFF"/>
        </w:rPr>
        <w:t>, vključno z racionalizacijo, minim</w:t>
      </w:r>
      <w:r w:rsidR="008B5ACD">
        <w:rPr>
          <w:rFonts w:cs="Calibri"/>
          <w:bCs/>
          <w:color w:val="0D0D0D"/>
          <w:shd w:val="clear" w:color="auto" w:fill="FFFFFF"/>
        </w:rPr>
        <w:t>aliziranjem</w:t>
      </w:r>
      <w:r w:rsidRPr="00AD4762">
        <w:rPr>
          <w:rFonts w:cs="Calibri"/>
          <w:bCs/>
          <w:color w:val="0D0D0D"/>
          <w:shd w:val="clear" w:color="auto" w:fill="FFFFFF"/>
        </w:rPr>
        <w:t xml:space="preserve">, katastrofizacijo in personalizacijo. Empirične </w:t>
      </w:r>
      <w:r w:rsidR="008B5ACD">
        <w:rPr>
          <w:rFonts w:cs="Calibri"/>
          <w:bCs/>
          <w:color w:val="0D0D0D"/>
          <w:shd w:val="clear" w:color="auto" w:fill="FFFFFF"/>
        </w:rPr>
        <w:t>študije</w:t>
      </w:r>
      <w:r w:rsidRPr="00AD4762">
        <w:rPr>
          <w:rFonts w:cs="Calibri"/>
          <w:bCs/>
          <w:color w:val="0D0D0D"/>
          <w:shd w:val="clear" w:color="auto" w:fill="FFFFFF"/>
        </w:rPr>
        <w:t xml:space="preserve"> podpirajo učinkovitost KVT pri obravnavi stiske v odnosih, ki jo povzroča nezvestoba. Študije poudarjajo pomen kognitivnega prestrukturiranja, </w:t>
      </w:r>
      <w:r w:rsidR="008B5ACD">
        <w:rPr>
          <w:rFonts w:cs="Calibri"/>
          <w:bCs/>
          <w:color w:val="0D0D0D"/>
          <w:shd w:val="clear" w:color="auto" w:fill="FFFFFF"/>
        </w:rPr>
        <w:t xml:space="preserve">prevzemanja </w:t>
      </w:r>
      <w:r w:rsidRPr="00AD4762">
        <w:rPr>
          <w:rFonts w:cs="Calibri"/>
          <w:bCs/>
          <w:color w:val="0D0D0D"/>
          <w:shd w:val="clear" w:color="auto" w:fill="FFFFFF"/>
        </w:rPr>
        <w:t>odgovornosti</w:t>
      </w:r>
      <w:r w:rsidR="008B5ACD">
        <w:rPr>
          <w:rFonts w:cs="Calibri"/>
          <w:bCs/>
          <w:color w:val="0D0D0D"/>
          <w:shd w:val="clear" w:color="auto" w:fill="FFFFFF"/>
        </w:rPr>
        <w:t xml:space="preserve"> za vedenje</w:t>
      </w:r>
      <w:r w:rsidRPr="00AD4762">
        <w:rPr>
          <w:rFonts w:cs="Calibri"/>
          <w:bCs/>
          <w:color w:val="0D0D0D"/>
          <w:shd w:val="clear" w:color="auto" w:fill="FFFFFF"/>
        </w:rPr>
        <w:t xml:space="preserve"> in treninga komunikacije pri ponovni vzpostavitvi zaupanja in čustvene varnosti.</w:t>
      </w:r>
    </w:p>
    <w:p w14:paraId="6D3C0DF6" w14:textId="77777777" w:rsidR="00AD4762" w:rsidRPr="00AD4762" w:rsidRDefault="00AD4762" w:rsidP="00AD4762">
      <w:pPr>
        <w:pStyle w:val="NoSpacing"/>
        <w:jc w:val="both"/>
        <w:rPr>
          <w:rFonts w:cs="Calibri"/>
          <w:bCs/>
          <w:color w:val="0D0D0D"/>
          <w:shd w:val="clear" w:color="auto" w:fill="FFFFFF"/>
        </w:rPr>
      </w:pPr>
    </w:p>
    <w:p w14:paraId="33F08809" w14:textId="3565FF7B" w:rsidR="00AD4762" w:rsidRPr="00AD4762" w:rsidRDefault="00AD4762" w:rsidP="00AD4762">
      <w:pPr>
        <w:pStyle w:val="NoSpacing"/>
        <w:jc w:val="both"/>
        <w:rPr>
          <w:rFonts w:cs="Calibri"/>
          <w:bCs/>
          <w:color w:val="0D0D0D"/>
          <w:shd w:val="clear" w:color="auto" w:fill="FFFFFF"/>
        </w:rPr>
      </w:pPr>
      <w:r w:rsidRPr="00AD4762">
        <w:rPr>
          <w:rFonts w:cs="Calibri"/>
          <w:bCs/>
          <w:color w:val="0D0D0D"/>
          <w:shd w:val="clear" w:color="auto" w:fill="FFFFFF"/>
        </w:rPr>
        <w:t>Čustvene posledice nezvestobe so lahko izjemno obremenjujoče, saj posamezniki doživljajo širok spekter čustev, kot so izdaja, jeza, zmeda in žalost. T</w:t>
      </w:r>
      <w:r w:rsidR="008B5ACD">
        <w:rPr>
          <w:rFonts w:cs="Calibri"/>
          <w:bCs/>
          <w:color w:val="0D0D0D"/>
          <w:shd w:val="clear" w:color="auto" w:fill="FFFFFF"/>
        </w:rPr>
        <w:t xml:space="preserve">e </w:t>
      </w:r>
      <w:r w:rsidRPr="00AD4762">
        <w:rPr>
          <w:rFonts w:cs="Calibri"/>
          <w:bCs/>
          <w:color w:val="0D0D0D"/>
          <w:shd w:val="clear" w:color="auto" w:fill="FFFFFF"/>
        </w:rPr>
        <w:t>čustven</w:t>
      </w:r>
      <w:r w:rsidR="008B5ACD">
        <w:rPr>
          <w:rFonts w:cs="Calibri"/>
          <w:bCs/>
          <w:color w:val="0D0D0D"/>
          <w:shd w:val="clear" w:color="auto" w:fill="FFFFFF"/>
        </w:rPr>
        <w:t xml:space="preserve">e </w:t>
      </w:r>
      <w:r w:rsidRPr="00B91FEA">
        <w:rPr>
          <w:rFonts w:cs="Calibri"/>
          <w:bCs/>
          <w:color w:val="0D0D0D"/>
          <w:shd w:val="clear" w:color="auto" w:fill="FFFFFF"/>
        </w:rPr>
        <w:t>odziv</w:t>
      </w:r>
      <w:r w:rsidR="00B91FEA" w:rsidRPr="00B91FEA">
        <w:rPr>
          <w:rFonts w:cs="Calibri"/>
          <w:bCs/>
          <w:color w:val="0D0D0D"/>
          <w:shd w:val="clear" w:color="auto" w:fill="FFFFFF"/>
        </w:rPr>
        <w:t>e</w:t>
      </w:r>
      <w:r w:rsidR="00B91FEA">
        <w:rPr>
          <w:rFonts w:cs="Calibri"/>
          <w:bCs/>
          <w:color w:val="0D0D0D"/>
          <w:shd w:val="clear" w:color="auto" w:fill="FFFFFF"/>
        </w:rPr>
        <w:t xml:space="preserve"> pogosto zaznamujejo</w:t>
      </w:r>
      <w:r w:rsidRPr="00AD4762">
        <w:rPr>
          <w:rFonts w:cs="Calibri"/>
          <w:bCs/>
          <w:color w:val="0D0D0D"/>
          <w:shd w:val="clear" w:color="auto" w:fill="FFFFFF"/>
        </w:rPr>
        <w:t xml:space="preserve"> kognitivni</w:t>
      </w:r>
      <w:r w:rsidR="00B91FEA">
        <w:rPr>
          <w:rFonts w:cs="Calibri"/>
          <w:bCs/>
          <w:color w:val="0D0D0D"/>
          <w:shd w:val="clear" w:color="auto" w:fill="FFFFFF"/>
        </w:rPr>
        <w:t xml:space="preserve"> </w:t>
      </w:r>
      <w:r w:rsidRPr="00AD4762">
        <w:rPr>
          <w:rFonts w:cs="Calibri"/>
          <w:bCs/>
          <w:color w:val="0D0D0D"/>
          <w:shd w:val="clear" w:color="auto" w:fill="FFFFFF"/>
        </w:rPr>
        <w:t>vzorci, kot so prepričanja o zvestobi, pričakovanja glede vedenja partnerja in osebne vrednote. KVT posameznikom pomaga prepoznati in izzvati ta prepričanja, kar jim omogoča, da se soočijo s situacijo in začnejo proces celjenja. Terapevti, ki delajo s pari, pogosto občutijo potrebo po dodatnih orodjih v različnih fazah obravnave nezvestobe.</w:t>
      </w:r>
    </w:p>
    <w:p w14:paraId="2D9F89E0" w14:textId="77777777" w:rsidR="00AD4762" w:rsidRPr="00AD4762" w:rsidRDefault="00AD4762" w:rsidP="00AD4762">
      <w:pPr>
        <w:pStyle w:val="NoSpacing"/>
        <w:jc w:val="both"/>
        <w:rPr>
          <w:rFonts w:cs="Calibri"/>
          <w:bCs/>
          <w:color w:val="0D0D0D"/>
          <w:shd w:val="clear" w:color="auto" w:fill="FFFFFF"/>
        </w:rPr>
      </w:pPr>
    </w:p>
    <w:p w14:paraId="5C793096" w14:textId="5C9B6B61" w:rsidR="00AD4762" w:rsidRPr="00AD4762" w:rsidRDefault="00AD4762" w:rsidP="00AD4762">
      <w:pPr>
        <w:pStyle w:val="NoSpacing"/>
        <w:jc w:val="both"/>
        <w:rPr>
          <w:rFonts w:cs="Calibri"/>
          <w:bCs/>
          <w:color w:val="0D0D0D"/>
          <w:shd w:val="clear" w:color="auto" w:fill="FFFFFF"/>
        </w:rPr>
      </w:pPr>
      <w:r w:rsidRPr="00AD4762">
        <w:rPr>
          <w:rFonts w:cs="Calibri"/>
          <w:bCs/>
          <w:color w:val="0D0D0D"/>
          <w:shd w:val="clear" w:color="auto" w:fill="FFFFFF"/>
        </w:rPr>
        <w:t xml:space="preserve">Delavnica </w:t>
      </w:r>
      <w:r w:rsidR="00B91FEA">
        <w:rPr>
          <w:rFonts w:cs="Calibri"/>
          <w:bCs/>
          <w:color w:val="0D0D0D"/>
          <w:shd w:val="clear" w:color="auto" w:fill="FFFFFF"/>
        </w:rPr>
        <w:t>bo ponudila celostne usmeritve</w:t>
      </w:r>
      <w:r w:rsidRPr="00AD4762">
        <w:rPr>
          <w:rFonts w:cs="Calibri"/>
          <w:bCs/>
          <w:color w:val="0D0D0D"/>
          <w:shd w:val="clear" w:color="auto" w:fill="FFFFFF"/>
        </w:rPr>
        <w:t xml:space="preserve"> za uporabo KVT v kontekstu nezvestobe, s poudarkom na tem, kako lahko terapevti pomagajo parom razumeti temeljne vzroke nezvestobe, obravnavati čustveno bolečino in obnoviti odnos. Udeleženci bodo prav tako razmišljali o svojih lastnih stališčih in prepričanjih o nezvestobi ter spoznali, kako lahko ta vplivajo na delo s </w:t>
      </w:r>
      <w:r w:rsidR="00B91FEA">
        <w:rPr>
          <w:rFonts w:cs="Calibri"/>
          <w:bCs/>
          <w:color w:val="0D0D0D"/>
          <w:shd w:val="clear" w:color="auto" w:fill="FFFFFF"/>
        </w:rPr>
        <w:t>klienti</w:t>
      </w:r>
      <w:r w:rsidRPr="00AD4762">
        <w:rPr>
          <w:rFonts w:cs="Calibri"/>
          <w:bCs/>
          <w:color w:val="0D0D0D"/>
          <w:shd w:val="clear" w:color="auto" w:fill="FFFFFF"/>
        </w:rPr>
        <w:t>, ne glede na to, ali delajo s pari ali posamezniki.</w:t>
      </w:r>
    </w:p>
    <w:p w14:paraId="3049DF02" w14:textId="77777777" w:rsidR="00AD4762" w:rsidRPr="00AD4762" w:rsidRDefault="00AD4762" w:rsidP="00AD4762">
      <w:pPr>
        <w:pStyle w:val="NoSpacing"/>
        <w:jc w:val="both"/>
        <w:rPr>
          <w:rFonts w:cs="Calibri"/>
          <w:bCs/>
          <w:color w:val="0D0D0D"/>
          <w:shd w:val="clear" w:color="auto" w:fill="FFFFFF"/>
        </w:rPr>
      </w:pPr>
    </w:p>
    <w:p w14:paraId="3408B5B0" w14:textId="087B9E27" w:rsidR="00AD4762" w:rsidRPr="00AD4762" w:rsidRDefault="00AD4762" w:rsidP="00AD4762">
      <w:pPr>
        <w:pStyle w:val="NoSpacing"/>
        <w:jc w:val="both"/>
        <w:rPr>
          <w:rFonts w:cs="Calibri"/>
          <w:bCs/>
          <w:color w:val="0D0D0D"/>
          <w:shd w:val="clear" w:color="auto" w:fill="FFFFFF"/>
        </w:rPr>
      </w:pPr>
      <w:r w:rsidRPr="00AD4762">
        <w:rPr>
          <w:rFonts w:cs="Calibri"/>
          <w:bCs/>
          <w:color w:val="0D0D0D"/>
          <w:shd w:val="clear" w:color="auto" w:fill="FFFFFF"/>
        </w:rPr>
        <w:t xml:space="preserve">Delavnica bo </w:t>
      </w:r>
      <w:r w:rsidR="00B91FEA">
        <w:rPr>
          <w:rFonts w:cs="Calibri"/>
          <w:bCs/>
          <w:color w:val="0D0D0D"/>
          <w:shd w:val="clear" w:color="auto" w:fill="FFFFFF"/>
        </w:rPr>
        <w:t>naslovila</w:t>
      </w:r>
      <w:r w:rsidRPr="00AD4762">
        <w:rPr>
          <w:rFonts w:cs="Calibri"/>
          <w:bCs/>
          <w:color w:val="0D0D0D"/>
          <w:shd w:val="clear" w:color="auto" w:fill="FFFFFF"/>
        </w:rPr>
        <w:t xml:space="preserve"> tri glavna področja:</w:t>
      </w:r>
    </w:p>
    <w:p w14:paraId="1F574A75" w14:textId="1D3CF146" w:rsidR="00AD4762" w:rsidRPr="00B91FEA" w:rsidRDefault="00AD4762" w:rsidP="00AD4762">
      <w:pPr>
        <w:pStyle w:val="NoSpacing"/>
        <w:numPr>
          <w:ilvl w:val="0"/>
          <w:numId w:val="2"/>
        </w:numPr>
        <w:jc w:val="both"/>
        <w:rPr>
          <w:rFonts w:cs="Calibri"/>
          <w:bCs/>
          <w:color w:val="0D0D0D"/>
          <w:shd w:val="clear" w:color="auto" w:fill="FFFFFF"/>
        </w:rPr>
      </w:pPr>
      <w:r w:rsidRPr="00AD4762">
        <w:rPr>
          <w:rFonts w:cs="Calibri"/>
          <w:bCs/>
          <w:color w:val="0D0D0D"/>
          <w:shd w:val="clear" w:color="auto" w:fill="FFFFFF"/>
        </w:rPr>
        <w:t>Razumevanje, kako se kognitivno-vedenjski model uporablja pri čustvenih in odnosnih posledicah nezvestobe.</w:t>
      </w:r>
    </w:p>
    <w:p w14:paraId="37907B89" w14:textId="4892580D" w:rsidR="00AD4762" w:rsidRPr="00B91FEA" w:rsidRDefault="00AD4762" w:rsidP="00AD4762">
      <w:pPr>
        <w:pStyle w:val="NoSpacing"/>
        <w:numPr>
          <w:ilvl w:val="0"/>
          <w:numId w:val="2"/>
        </w:numPr>
        <w:jc w:val="both"/>
        <w:rPr>
          <w:rFonts w:cs="Calibri"/>
          <w:bCs/>
          <w:color w:val="0D0D0D"/>
          <w:shd w:val="clear" w:color="auto" w:fill="FFFFFF"/>
        </w:rPr>
      </w:pPr>
      <w:r w:rsidRPr="00AD4762">
        <w:rPr>
          <w:rFonts w:cs="Calibri"/>
          <w:bCs/>
          <w:color w:val="0D0D0D"/>
          <w:shd w:val="clear" w:color="auto" w:fill="FFFFFF"/>
        </w:rPr>
        <w:t>Oblikovanje učinkovitih terapevtskih strategij z demonstracijo prilagojenih terapevtskih intervencij, ki parom pomagajo predelati nezvestobo in se soočiti z izzivi, ki se pojavijo skozi čas.</w:t>
      </w:r>
    </w:p>
    <w:p w14:paraId="3CDFFC14" w14:textId="51F3FF9A" w:rsidR="00AD4762" w:rsidRPr="00AD4762" w:rsidRDefault="00AD4762" w:rsidP="00B91FEA">
      <w:pPr>
        <w:pStyle w:val="NoSpacing"/>
        <w:numPr>
          <w:ilvl w:val="0"/>
          <w:numId w:val="2"/>
        </w:numPr>
        <w:jc w:val="both"/>
        <w:rPr>
          <w:rFonts w:cs="Calibri"/>
          <w:bCs/>
          <w:color w:val="0D0D0D"/>
          <w:shd w:val="clear" w:color="auto" w:fill="FFFFFF"/>
        </w:rPr>
      </w:pPr>
      <w:r w:rsidRPr="00AD4762">
        <w:rPr>
          <w:rFonts w:cs="Calibri"/>
          <w:bCs/>
          <w:color w:val="0D0D0D"/>
          <w:shd w:val="clear" w:color="auto" w:fill="FFFFFF"/>
        </w:rPr>
        <w:t>Obnova povezanosti in zaupanja: Praktične KVT</w:t>
      </w:r>
      <w:r w:rsidR="00B91FEA">
        <w:rPr>
          <w:rFonts w:cs="Calibri"/>
          <w:bCs/>
          <w:color w:val="0D0D0D"/>
          <w:shd w:val="clear" w:color="auto" w:fill="FFFFFF"/>
        </w:rPr>
        <w:t xml:space="preserve"> </w:t>
      </w:r>
      <w:r w:rsidRPr="00AD4762">
        <w:rPr>
          <w:rFonts w:cs="Calibri"/>
          <w:bCs/>
          <w:color w:val="0D0D0D"/>
          <w:shd w:val="clear" w:color="auto" w:fill="FFFFFF"/>
        </w:rPr>
        <w:t>tehnike za ponovno vzpostavitev zaupanja in krepitev čustvene povezanosti med partnerjema.</w:t>
      </w:r>
    </w:p>
    <w:p w14:paraId="77D665C7" w14:textId="77777777" w:rsidR="00AD4762" w:rsidRPr="00AD4762" w:rsidRDefault="00AD4762" w:rsidP="00AD4762">
      <w:pPr>
        <w:pStyle w:val="NoSpacing"/>
        <w:jc w:val="both"/>
        <w:rPr>
          <w:rFonts w:cs="Calibri"/>
          <w:bCs/>
          <w:color w:val="0D0D0D"/>
          <w:shd w:val="clear" w:color="auto" w:fill="FFFFFF"/>
        </w:rPr>
      </w:pPr>
    </w:p>
    <w:p w14:paraId="5EDDF838" w14:textId="3DF2C7CE" w:rsidR="00D56B4E" w:rsidRDefault="00AD4762" w:rsidP="00D56B4E">
      <w:pPr>
        <w:pStyle w:val="NoSpacing"/>
        <w:jc w:val="both"/>
        <w:rPr>
          <w:rFonts w:cs="Calibri"/>
          <w:bCs/>
          <w:color w:val="0D0D0D"/>
          <w:shd w:val="clear" w:color="auto" w:fill="FFFFFF"/>
        </w:rPr>
      </w:pPr>
      <w:r w:rsidRPr="00AD4762">
        <w:rPr>
          <w:rFonts w:cs="Calibri"/>
          <w:bCs/>
          <w:color w:val="0D0D0D"/>
          <w:shd w:val="clear" w:color="auto" w:fill="FFFFFF"/>
        </w:rPr>
        <w:t xml:space="preserve">Delavnica je primerna tako za izkušene terapevte kot za strokovnjake, ki </w:t>
      </w:r>
      <w:r w:rsidR="00331849">
        <w:rPr>
          <w:rFonts w:cs="Calibri"/>
          <w:bCs/>
          <w:color w:val="0D0D0D"/>
          <w:shd w:val="clear" w:color="auto" w:fill="FFFFFF"/>
        </w:rPr>
        <w:t>šele spoznavajo</w:t>
      </w:r>
      <w:r w:rsidRPr="00AD4762">
        <w:rPr>
          <w:rFonts w:cs="Calibri"/>
          <w:bCs/>
          <w:color w:val="0D0D0D"/>
          <w:shd w:val="clear" w:color="auto" w:fill="FFFFFF"/>
        </w:rPr>
        <w:t xml:space="preserve"> kognitivno-vedenjsk</w:t>
      </w:r>
      <w:r w:rsidR="00331849">
        <w:rPr>
          <w:rFonts w:cs="Calibri"/>
          <w:bCs/>
          <w:color w:val="0D0D0D"/>
          <w:shd w:val="clear" w:color="auto" w:fill="FFFFFF"/>
        </w:rPr>
        <w:t>i</w:t>
      </w:r>
      <w:r w:rsidRPr="00AD4762">
        <w:rPr>
          <w:rFonts w:cs="Calibri"/>
          <w:bCs/>
          <w:color w:val="0D0D0D"/>
          <w:shd w:val="clear" w:color="auto" w:fill="FFFFFF"/>
        </w:rPr>
        <w:t xml:space="preserve"> pristop pri delu s pari</w:t>
      </w:r>
      <w:r w:rsidR="00A411D6">
        <w:rPr>
          <w:rFonts w:cs="Calibri"/>
          <w:bCs/>
          <w:color w:val="0D0D0D"/>
          <w:shd w:val="clear" w:color="auto" w:fill="FFFFFF"/>
        </w:rPr>
        <w:t xml:space="preserve"> (opravljen vsaj Praktikum I)</w:t>
      </w:r>
      <w:r w:rsidRPr="00AD4762">
        <w:rPr>
          <w:rFonts w:cs="Calibri"/>
          <w:bCs/>
          <w:color w:val="0D0D0D"/>
          <w:shd w:val="clear" w:color="auto" w:fill="FFFFFF"/>
        </w:rPr>
        <w:t>.</w:t>
      </w:r>
    </w:p>
    <w:p w14:paraId="5A0F214D" w14:textId="5D609FC4" w:rsidR="0078175B" w:rsidRPr="00D56B4E" w:rsidRDefault="0078175B" w:rsidP="00D56B4E">
      <w:pPr>
        <w:pStyle w:val="NoSpacing"/>
        <w:jc w:val="both"/>
        <w:rPr>
          <w:rFonts w:cs="Calibri"/>
          <w:bCs/>
          <w:color w:val="0D0D0D"/>
          <w:shd w:val="clear" w:color="auto" w:fill="FFFFFF"/>
        </w:rPr>
      </w:pPr>
      <w:r w:rsidRPr="003045CB">
        <w:rPr>
          <w:b/>
          <w:color w:val="054F7D"/>
          <w:sz w:val="24"/>
          <w:szCs w:val="24"/>
        </w:rPr>
        <w:lastRenderedPageBreak/>
        <w:t>PREDAVATELJ</w:t>
      </w:r>
      <w:r w:rsidR="004F1BC8">
        <w:rPr>
          <w:b/>
          <w:color w:val="054F7D"/>
          <w:sz w:val="24"/>
          <w:szCs w:val="24"/>
        </w:rPr>
        <w:t>A</w:t>
      </w:r>
    </w:p>
    <w:p w14:paraId="117D7D5D" w14:textId="2F6DC7B7" w:rsidR="0078175B" w:rsidRDefault="0078175B" w:rsidP="0078175B">
      <w:pPr>
        <w:pStyle w:val="NoSpacing"/>
        <w:jc w:val="both"/>
        <w:rPr>
          <w:b/>
          <w:bCs/>
        </w:rPr>
      </w:pPr>
    </w:p>
    <w:p w14:paraId="66FBE95A" w14:textId="219383D6" w:rsidR="004F1BC8" w:rsidRPr="004F1BC8" w:rsidRDefault="003041F1" w:rsidP="004F1BC8">
      <w:pPr>
        <w:pStyle w:val="NoSpacing"/>
        <w:jc w:val="both"/>
      </w:pPr>
      <w:r>
        <w:rPr>
          <w:noProof/>
        </w:rPr>
        <w:drawing>
          <wp:anchor distT="0" distB="0" distL="114300" distR="114300" simplePos="0" relativeHeight="251659264" behindDoc="0" locked="0" layoutInCell="1" allowOverlap="1" wp14:anchorId="0D4E0E44" wp14:editId="0A719A9D">
            <wp:simplePos x="0" y="0"/>
            <wp:positionH relativeFrom="column">
              <wp:posOffset>4398010</wp:posOffset>
            </wp:positionH>
            <wp:positionV relativeFrom="paragraph">
              <wp:posOffset>64722</wp:posOffset>
            </wp:positionV>
            <wp:extent cx="1346835" cy="1796415"/>
            <wp:effectExtent l="12700" t="0" r="12065" b="514985"/>
            <wp:wrapSquare wrapText="bothSides"/>
            <wp:docPr id="467547499" name="Picture 1" descr="Djelatnici savjetovališta HUBIKOT-a « Hrvatsko udruženje za  bihevioralno-kognitivne terap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elatnici savjetovališta HUBIKOT-a « Hrvatsko udruženje za  bihevioralno-kognitivne terapi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835" cy="17964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F1BC8" w:rsidRPr="004F1BC8">
        <w:rPr>
          <w:b/>
          <w:bCs/>
          <w:color w:val="2E74B5" w:themeColor="accent5" w:themeShade="BF"/>
        </w:rPr>
        <w:t>Mag. Nada Anić</w:t>
      </w:r>
      <w:r w:rsidR="004F1BC8" w:rsidRPr="004F1BC8">
        <w:rPr>
          <w:b/>
          <w:bCs/>
        </w:rPr>
        <w:t xml:space="preserve">, </w:t>
      </w:r>
      <w:r w:rsidR="004F1BC8" w:rsidRPr="004F1BC8">
        <w:t>prof. psihologije, je izkušena vedenjsko-kognitivna terapevtka in supervizorka z več kot 40-letno klinično prakso ter akreditacijo Evropskega združenja za vedenjske in kognitivne terapije (EABCT). Dolga leta je delovala na Kliniki za psihološko medicino v Zagrebu, danes pa v svetovalnici HUBIKOT vodi individualne, skupinske in partnerske terapije ter supervizije.</w:t>
      </w:r>
    </w:p>
    <w:p w14:paraId="6934038D" w14:textId="1CDB375A" w:rsidR="004F1BC8" w:rsidRPr="004F1BC8" w:rsidRDefault="004F1BC8" w:rsidP="004F1BC8">
      <w:pPr>
        <w:pStyle w:val="NoSpacing"/>
        <w:jc w:val="both"/>
      </w:pPr>
    </w:p>
    <w:p w14:paraId="0B791A9B" w14:textId="539DF91D" w:rsidR="004F1BC8" w:rsidRPr="004F1BC8" w:rsidRDefault="004F1BC8" w:rsidP="004F1BC8">
      <w:pPr>
        <w:pStyle w:val="NoSpacing"/>
        <w:jc w:val="both"/>
      </w:pPr>
      <w:r w:rsidRPr="004F1BC8">
        <w:t xml:space="preserve">Ima bogate izkušnje pri delu z različnimi populacijami in raznolikimi težavami. Med drugim je razvila lastne pristope za obravnavo učnih in bralnih težav pri otrocih. Bila je predavateljica na številnih fakultetah ter sodelovala pri izobraževanjih doma in v tujini. Je ustanoviteljica Hrvaškega združenja za vedenjsko-kognitivno terapijo (HUBIKOT) in je pomembno prispevala k razvoju terapevtskih izobraževanj v Sloveniji </w:t>
      </w:r>
      <w:r w:rsidR="00F07103">
        <w:t>ter</w:t>
      </w:r>
      <w:r w:rsidRPr="004F1BC8">
        <w:t xml:space="preserve"> Bosni in Hercegovini.</w:t>
      </w:r>
    </w:p>
    <w:p w14:paraId="3FFE72BE" w14:textId="764F144B" w:rsidR="004F1BC8" w:rsidRPr="004F1BC8" w:rsidRDefault="004F1BC8" w:rsidP="004F1BC8">
      <w:pPr>
        <w:pStyle w:val="NoSpacing"/>
        <w:jc w:val="both"/>
      </w:pPr>
    </w:p>
    <w:p w14:paraId="3E59D351" w14:textId="352EA99E" w:rsidR="004F1BC8" w:rsidRPr="004F1BC8" w:rsidRDefault="004F1BC8" w:rsidP="004F1BC8">
      <w:pPr>
        <w:pStyle w:val="NoSpacing"/>
        <w:jc w:val="both"/>
      </w:pPr>
      <w:r w:rsidRPr="004F1BC8">
        <w:t xml:space="preserve">Uredila je več priročnikov ter objavila številne strokovne in znanstvene članke. Za svoje delo je prejela </w:t>
      </w:r>
      <w:r w:rsidR="003041F1">
        <w:t>mnoga</w:t>
      </w:r>
      <w:r w:rsidRPr="004F1BC8">
        <w:t xml:space="preserve"> strokovna priznanja.</w:t>
      </w:r>
    </w:p>
    <w:p w14:paraId="634A7570" w14:textId="77777777" w:rsidR="00D56B4E" w:rsidRDefault="00D56B4E" w:rsidP="004F1BC8">
      <w:pPr>
        <w:pStyle w:val="NoSpacing"/>
        <w:jc w:val="both"/>
      </w:pPr>
    </w:p>
    <w:p w14:paraId="6371A05D" w14:textId="5E64FCFE" w:rsidR="003041F1" w:rsidRPr="003041F1" w:rsidRDefault="004F1BC8" w:rsidP="004F1BC8">
      <w:pPr>
        <w:pStyle w:val="NoSpacing"/>
        <w:jc w:val="both"/>
        <w:rPr>
          <w:b/>
          <w:bCs/>
        </w:rPr>
      </w:pPr>
      <w:r>
        <w:fldChar w:fldCharType="begin"/>
      </w:r>
      <w:r>
        <w:instrText xml:space="preserve"> INCLUDEPICTURE "https://cabct.hr/wp-content/uploads/2017/02/IMG_3382c.jpg" \* MERGEFORMATINET </w:instrText>
      </w:r>
      <w:r w:rsidR="00000000">
        <w:fldChar w:fldCharType="separate"/>
      </w:r>
      <w:r>
        <w:fldChar w:fldCharType="end"/>
      </w:r>
      <w:r>
        <w:fldChar w:fldCharType="begin"/>
      </w:r>
      <w:r>
        <w:instrText xml:space="preserve"> INCLUDEPICTURE "https://cabct.hr/wp-content/uploads/2022/03/IMG-20220322-WA0015.jpg" \* MERGEFORMATINET </w:instrText>
      </w:r>
      <w:r w:rsidR="00000000">
        <w:fldChar w:fldCharType="separate"/>
      </w:r>
      <w:r>
        <w:fldChar w:fldCharType="end"/>
      </w:r>
    </w:p>
    <w:p w14:paraId="44ECD238" w14:textId="03D9DDDC" w:rsidR="003041F1" w:rsidRDefault="00D56B4E" w:rsidP="00D56B4E">
      <w:pPr>
        <w:pStyle w:val="NoSpacing"/>
        <w:jc w:val="center"/>
        <w:rPr>
          <w:b/>
          <w:bCs/>
          <w:color w:val="2E74B5" w:themeColor="accent5" w:themeShade="BF"/>
        </w:rPr>
      </w:pPr>
      <w:r>
        <w:rPr>
          <w:b/>
          <w:bCs/>
          <w:color w:val="2E74B5" w:themeColor="accent5" w:themeShade="BF"/>
        </w:rPr>
        <w:t>***</w:t>
      </w:r>
    </w:p>
    <w:p w14:paraId="4A96AE42" w14:textId="77777777" w:rsidR="00D56B4E" w:rsidRDefault="00D56B4E" w:rsidP="004F1BC8">
      <w:pPr>
        <w:pStyle w:val="NoSpacing"/>
        <w:jc w:val="both"/>
        <w:rPr>
          <w:b/>
          <w:bCs/>
          <w:color w:val="2E74B5" w:themeColor="accent5" w:themeShade="BF"/>
        </w:rPr>
      </w:pPr>
    </w:p>
    <w:p w14:paraId="7D20B7B1" w14:textId="1133CA40" w:rsidR="004F1BC8" w:rsidRPr="004F1BC8" w:rsidRDefault="00D56B4E" w:rsidP="004F1BC8">
      <w:pPr>
        <w:pStyle w:val="NoSpacing"/>
        <w:jc w:val="both"/>
      </w:pPr>
      <w:r w:rsidRPr="004F1BC8">
        <w:rPr>
          <w:noProof/>
          <w:color w:val="2E74B5" w:themeColor="accent5" w:themeShade="BF"/>
        </w:rPr>
        <w:drawing>
          <wp:anchor distT="0" distB="0" distL="114300" distR="114300" simplePos="0" relativeHeight="251669504" behindDoc="0" locked="0" layoutInCell="1" allowOverlap="1" wp14:anchorId="0C4EB648" wp14:editId="0ADF60C5">
            <wp:simplePos x="0" y="0"/>
            <wp:positionH relativeFrom="column">
              <wp:posOffset>4210050</wp:posOffset>
            </wp:positionH>
            <wp:positionV relativeFrom="paragraph">
              <wp:posOffset>25035</wp:posOffset>
            </wp:positionV>
            <wp:extent cx="1623695" cy="1711325"/>
            <wp:effectExtent l="12700" t="0" r="14605" b="511175"/>
            <wp:wrapSquare wrapText="bothSides"/>
            <wp:docPr id="1428793906" name="Picture 3" descr="Djelatnici savjetovališta HUBIKOT-a « Hrvatsko udruženje za  bihevioralno-kognitivne terap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elatnici savjetovališta HUBIKOT-a « Hrvatsko udruženje za  bihevioralno-kognitivne terap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1711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F1BC8" w:rsidRPr="004F1BC8">
        <w:rPr>
          <w:b/>
          <w:bCs/>
          <w:color w:val="2E74B5" w:themeColor="accent5" w:themeShade="BF"/>
        </w:rPr>
        <w:t xml:space="preserve">Joško Jurman, </w:t>
      </w:r>
      <w:r w:rsidR="004F1BC8" w:rsidRPr="004F1BC8">
        <w:t>mag. psihologije, je vedenjsko-kognitivni terapevt z akreditacijo EABCT in strokovni sodelavec svetovalnice HUBIKOT</w:t>
      </w:r>
      <w:r w:rsidR="004F1BC8">
        <w:t xml:space="preserve">, kjer </w:t>
      </w:r>
      <w:r w:rsidR="004F1BC8" w:rsidRPr="004F1BC8">
        <w:t xml:space="preserve">izvaja individualne obravnave z mladostniki in odraslimi, ki se soočajo z različnimi </w:t>
      </w:r>
      <w:r w:rsidR="004F1BC8">
        <w:t>izzivi na področju duševnega zdravja</w:t>
      </w:r>
      <w:r w:rsidR="004F1BC8" w:rsidRPr="004F1BC8">
        <w:t>.</w:t>
      </w:r>
    </w:p>
    <w:p w14:paraId="6B33EB9F" w14:textId="00B82813" w:rsidR="004F1BC8" w:rsidRPr="004F1BC8" w:rsidRDefault="004F1BC8" w:rsidP="004F1BC8">
      <w:pPr>
        <w:pStyle w:val="NoSpacing"/>
        <w:jc w:val="both"/>
      </w:pPr>
    </w:p>
    <w:p w14:paraId="2BAC40AF" w14:textId="0CAAF638" w:rsidR="004F1BC8" w:rsidRPr="004F1BC8" w:rsidRDefault="004F1BC8" w:rsidP="004F1BC8">
      <w:pPr>
        <w:pStyle w:val="NoSpacing"/>
        <w:jc w:val="both"/>
      </w:pPr>
      <w:r>
        <w:fldChar w:fldCharType="begin"/>
      </w:r>
      <w:r>
        <w:instrText xml:space="preserve"> INCLUDEPICTURE "http://cabct.hr/wp-content/uploads/2017/02/IMG_3382c-285x300.jpg" \* MERGEFORMATINET </w:instrText>
      </w:r>
      <w:r w:rsidR="00000000">
        <w:fldChar w:fldCharType="separate"/>
      </w:r>
      <w:r>
        <w:fldChar w:fldCharType="end"/>
      </w:r>
      <w:r w:rsidRPr="004F1BC8">
        <w:t xml:space="preserve">Aktivno sodeluje na strokovnih srečanjih doma in v tujini ter objavlja </w:t>
      </w:r>
      <w:r>
        <w:t>strokovne prispevke</w:t>
      </w:r>
      <w:r w:rsidRPr="004F1BC8">
        <w:t xml:space="preserve">. Sodeluje pri projektih </w:t>
      </w:r>
      <w:r>
        <w:t>Ministrstva za pravosodje</w:t>
      </w:r>
      <w:r w:rsidRPr="004F1BC8">
        <w:t>, med drugim pri računalniškem programu za obvladovanje jeze pri zapornikih in programu čuječnosti za zaposlene v zaporih.</w:t>
      </w:r>
    </w:p>
    <w:p w14:paraId="447D6172" w14:textId="0C48D445" w:rsidR="00D02627" w:rsidRDefault="00D02627" w:rsidP="0078175B">
      <w:pPr>
        <w:pStyle w:val="NoSpacing"/>
        <w:jc w:val="both"/>
      </w:pPr>
    </w:p>
    <w:p w14:paraId="0BBAB888" w14:textId="04886A44" w:rsidR="0078175B" w:rsidRDefault="0078175B" w:rsidP="0078175B">
      <w:pPr>
        <w:pStyle w:val="NoSpacing"/>
        <w:jc w:val="both"/>
      </w:pPr>
    </w:p>
    <w:p w14:paraId="601A7E2C" w14:textId="77777777" w:rsidR="00D56B4E" w:rsidRDefault="00D56B4E">
      <w:pPr>
        <w:spacing w:after="0" w:line="240" w:lineRule="auto"/>
        <w:rPr>
          <w:b/>
          <w:color w:val="054F7D"/>
          <w:sz w:val="24"/>
          <w:szCs w:val="24"/>
        </w:rPr>
      </w:pPr>
      <w:r>
        <w:rPr>
          <w:b/>
          <w:color w:val="054F7D"/>
          <w:sz w:val="24"/>
          <w:szCs w:val="24"/>
        </w:rPr>
        <w:br w:type="page"/>
      </w:r>
    </w:p>
    <w:p w14:paraId="1545FCEB" w14:textId="40F3B2AD" w:rsidR="0078175B" w:rsidRPr="004F1BC8" w:rsidRDefault="0078175B" w:rsidP="00D56B4E">
      <w:pPr>
        <w:spacing w:after="0" w:line="240" w:lineRule="auto"/>
        <w:rPr>
          <w:b/>
          <w:color w:val="054F7D"/>
          <w:sz w:val="24"/>
          <w:szCs w:val="24"/>
        </w:rPr>
      </w:pPr>
      <w:r w:rsidRPr="003045CB">
        <w:rPr>
          <w:b/>
          <w:color w:val="054F7D"/>
          <w:sz w:val="24"/>
          <w:szCs w:val="24"/>
        </w:rPr>
        <w:lastRenderedPageBreak/>
        <w:t>INFORMACIJE O IZOBRAŽEVANJU</w:t>
      </w:r>
    </w:p>
    <w:p w14:paraId="39049019" w14:textId="61F36707" w:rsidR="0078175B" w:rsidRPr="000C25C9" w:rsidRDefault="0078175B" w:rsidP="0078175B">
      <w:pPr>
        <w:pStyle w:val="NoSpacing"/>
        <w:jc w:val="both"/>
        <w:rPr>
          <w:rFonts w:asciiTheme="minorHAnsi" w:hAnsiTheme="minorHAnsi" w:cstheme="minorHAnsi"/>
          <w:b/>
          <w:color w:val="0070C0"/>
          <w:sz w:val="16"/>
          <w:szCs w:val="16"/>
        </w:rPr>
      </w:pPr>
    </w:p>
    <w:p w14:paraId="7F18E8EB" w14:textId="7AFE7A1B" w:rsidR="0078175B" w:rsidRPr="000C25C9" w:rsidRDefault="0078175B" w:rsidP="00D02627">
      <w:pPr>
        <w:pStyle w:val="NoSpacing"/>
        <w:spacing w:after="120"/>
        <w:jc w:val="both"/>
        <w:rPr>
          <w:rFonts w:asciiTheme="minorHAnsi" w:hAnsiTheme="minorHAnsi" w:cstheme="minorHAnsi"/>
        </w:rPr>
      </w:pPr>
      <w:r w:rsidRPr="00276E80">
        <w:rPr>
          <w:rFonts w:asciiTheme="minorHAnsi" w:hAnsiTheme="minorHAnsi" w:cstheme="minorHAnsi"/>
          <w:b/>
          <w:color w:val="054F7D"/>
          <w:u w:val="single"/>
        </w:rPr>
        <w:t>Kdaj</w:t>
      </w:r>
      <w:r w:rsidRPr="000C25C9">
        <w:rPr>
          <w:rFonts w:asciiTheme="minorHAnsi" w:hAnsiTheme="minorHAnsi" w:cstheme="minorHAnsi"/>
          <w:b/>
          <w:color w:val="0070C0"/>
        </w:rPr>
        <w:t>:</w:t>
      </w:r>
      <w:r w:rsidRPr="000C25C9">
        <w:rPr>
          <w:rFonts w:asciiTheme="minorHAnsi" w:hAnsiTheme="minorHAnsi" w:cstheme="minorHAnsi"/>
        </w:rPr>
        <w:t xml:space="preserve"> </w:t>
      </w:r>
      <w:r w:rsidR="004F1BC8">
        <w:rPr>
          <w:rFonts w:asciiTheme="minorHAnsi" w:hAnsiTheme="minorHAnsi" w:cstheme="minorHAnsi"/>
        </w:rPr>
        <w:t>6</w:t>
      </w:r>
      <w:r w:rsidRPr="000C25C9">
        <w:rPr>
          <w:rFonts w:asciiTheme="minorHAnsi" w:hAnsiTheme="minorHAnsi" w:cstheme="minorHAnsi"/>
        </w:rPr>
        <w:t xml:space="preserve">. in </w:t>
      </w:r>
      <w:r w:rsidR="004F1BC8">
        <w:rPr>
          <w:rFonts w:asciiTheme="minorHAnsi" w:hAnsiTheme="minorHAnsi" w:cstheme="minorHAnsi"/>
        </w:rPr>
        <w:t>7</w:t>
      </w:r>
      <w:r w:rsidRPr="000C25C9">
        <w:rPr>
          <w:rFonts w:asciiTheme="minorHAnsi" w:hAnsiTheme="minorHAnsi" w:cstheme="minorHAnsi"/>
        </w:rPr>
        <w:t xml:space="preserve">. </w:t>
      </w:r>
      <w:r>
        <w:rPr>
          <w:rFonts w:asciiTheme="minorHAnsi" w:hAnsiTheme="minorHAnsi" w:cstheme="minorHAnsi"/>
        </w:rPr>
        <w:t>1</w:t>
      </w:r>
      <w:r w:rsidR="004F1BC8">
        <w:rPr>
          <w:rFonts w:asciiTheme="minorHAnsi" w:hAnsiTheme="minorHAnsi" w:cstheme="minorHAnsi"/>
        </w:rPr>
        <w:t>1</w:t>
      </w:r>
      <w:r w:rsidRPr="000C25C9">
        <w:rPr>
          <w:rFonts w:asciiTheme="minorHAnsi" w:hAnsiTheme="minorHAnsi" w:cstheme="minorHAnsi"/>
        </w:rPr>
        <w:t>. 202</w:t>
      </w:r>
      <w:r w:rsidR="004F1BC8">
        <w:rPr>
          <w:rFonts w:asciiTheme="minorHAnsi" w:hAnsiTheme="minorHAnsi" w:cstheme="minorHAnsi"/>
        </w:rPr>
        <w:t xml:space="preserve">5 </w:t>
      </w:r>
    </w:p>
    <w:p w14:paraId="686DAA52" w14:textId="555733A9" w:rsidR="0078175B" w:rsidRDefault="0078175B" w:rsidP="00D02627">
      <w:pPr>
        <w:pStyle w:val="NoSpacing"/>
        <w:spacing w:after="120"/>
        <w:jc w:val="both"/>
        <w:rPr>
          <w:rFonts w:asciiTheme="minorHAnsi" w:hAnsiTheme="minorHAnsi" w:cstheme="minorHAnsi"/>
          <w:b/>
          <w:color w:val="0070C0"/>
        </w:rPr>
      </w:pPr>
      <w:r w:rsidRPr="00276E80">
        <w:rPr>
          <w:rFonts w:asciiTheme="minorHAnsi" w:hAnsiTheme="minorHAnsi" w:cstheme="minorHAnsi"/>
          <w:b/>
          <w:color w:val="054F7D"/>
          <w:u w:val="single"/>
        </w:rPr>
        <w:t>Kje</w:t>
      </w:r>
      <w:r w:rsidRPr="004F5550">
        <w:rPr>
          <w:rFonts w:asciiTheme="minorHAnsi" w:hAnsiTheme="minorHAnsi" w:cstheme="minorHAnsi"/>
          <w:b/>
          <w:color w:val="054F7D"/>
        </w:rPr>
        <w:t xml:space="preserve">: </w:t>
      </w:r>
      <w:r w:rsidR="004F1BC8">
        <w:rPr>
          <w:rFonts w:asciiTheme="minorHAnsi" w:hAnsiTheme="minorHAnsi" w:cstheme="minorHAnsi"/>
        </w:rPr>
        <w:t>M hotel (Derčeva ulica 4, 1000 Ljubljana)</w:t>
      </w:r>
    </w:p>
    <w:p w14:paraId="79711F05" w14:textId="4E965886" w:rsidR="0078175B" w:rsidRDefault="0078175B" w:rsidP="00D02627">
      <w:pPr>
        <w:pStyle w:val="NoSpacing"/>
        <w:spacing w:after="120"/>
        <w:jc w:val="both"/>
        <w:rPr>
          <w:rFonts w:asciiTheme="minorHAnsi" w:hAnsiTheme="minorHAnsi" w:cstheme="minorHAnsi"/>
          <w:sz w:val="21"/>
          <w:szCs w:val="21"/>
        </w:rPr>
      </w:pPr>
      <w:r w:rsidRPr="004831FC">
        <w:rPr>
          <w:rFonts w:asciiTheme="minorHAnsi" w:hAnsiTheme="minorHAnsi" w:cstheme="minorHAnsi"/>
          <w:b/>
          <w:color w:val="054F7D"/>
          <w:u w:val="single"/>
        </w:rPr>
        <w:t>Kotizacija</w:t>
      </w:r>
      <w:r w:rsidRPr="004F5550">
        <w:rPr>
          <w:rFonts w:asciiTheme="minorHAnsi" w:hAnsiTheme="minorHAnsi" w:cstheme="minorHAnsi"/>
          <w:b/>
          <w:color w:val="054F7D"/>
        </w:rPr>
        <w:t xml:space="preserve">: </w:t>
      </w:r>
      <w:r>
        <w:rPr>
          <w:rFonts w:asciiTheme="minorHAnsi" w:hAnsiTheme="minorHAnsi" w:cstheme="minorHAnsi"/>
        </w:rPr>
        <w:t xml:space="preserve">Cena </w:t>
      </w:r>
      <w:r w:rsidRPr="000C25C9">
        <w:rPr>
          <w:rFonts w:asciiTheme="minorHAnsi" w:hAnsiTheme="minorHAnsi" w:cstheme="minorHAnsi"/>
        </w:rPr>
        <w:t>izobraževanj</w:t>
      </w:r>
      <w:r>
        <w:rPr>
          <w:rFonts w:asciiTheme="minorHAnsi" w:hAnsiTheme="minorHAnsi" w:cstheme="minorHAnsi"/>
        </w:rPr>
        <w:t xml:space="preserve">a znaša </w:t>
      </w:r>
      <w:r w:rsidRPr="000C25C9">
        <w:rPr>
          <w:rFonts w:asciiTheme="minorHAnsi" w:hAnsiTheme="minorHAnsi" w:cstheme="minorHAnsi"/>
        </w:rPr>
        <w:t xml:space="preserve">za člane DVKT Slovenije </w:t>
      </w:r>
      <w:r w:rsidR="00B917BD" w:rsidRPr="009E599D">
        <w:rPr>
          <w:rFonts w:asciiTheme="minorHAnsi" w:hAnsiTheme="minorHAnsi" w:cstheme="minorHAnsi"/>
          <w:b/>
        </w:rPr>
        <w:t>2</w:t>
      </w:r>
      <w:r w:rsidR="009E599D">
        <w:rPr>
          <w:rFonts w:asciiTheme="minorHAnsi" w:hAnsiTheme="minorHAnsi" w:cstheme="minorHAnsi"/>
          <w:b/>
        </w:rPr>
        <w:t>4</w:t>
      </w:r>
      <w:r w:rsidR="00B917BD" w:rsidRPr="009E599D">
        <w:rPr>
          <w:rFonts w:asciiTheme="minorHAnsi" w:hAnsiTheme="minorHAnsi" w:cstheme="minorHAnsi"/>
          <w:b/>
        </w:rPr>
        <w:t>0</w:t>
      </w:r>
      <w:r w:rsidRPr="009E599D">
        <w:rPr>
          <w:rFonts w:asciiTheme="minorHAnsi" w:hAnsiTheme="minorHAnsi" w:cstheme="minorHAnsi"/>
          <w:b/>
        </w:rPr>
        <w:t xml:space="preserve"> €</w:t>
      </w:r>
      <w:r w:rsidRPr="009E599D">
        <w:rPr>
          <w:rFonts w:asciiTheme="minorHAnsi" w:hAnsiTheme="minorHAnsi" w:cstheme="minorHAnsi"/>
        </w:rPr>
        <w:t xml:space="preserve">, za nečlane pa </w:t>
      </w:r>
      <w:r w:rsidRPr="009E599D">
        <w:rPr>
          <w:rFonts w:asciiTheme="minorHAnsi" w:hAnsiTheme="minorHAnsi" w:cstheme="minorHAnsi"/>
          <w:b/>
        </w:rPr>
        <w:t>2</w:t>
      </w:r>
      <w:r w:rsidR="009E599D">
        <w:rPr>
          <w:rFonts w:asciiTheme="minorHAnsi" w:hAnsiTheme="minorHAnsi" w:cstheme="minorHAnsi"/>
          <w:b/>
        </w:rPr>
        <w:t>8</w:t>
      </w:r>
      <w:r w:rsidR="00B917BD" w:rsidRPr="009E599D">
        <w:rPr>
          <w:rFonts w:asciiTheme="minorHAnsi" w:hAnsiTheme="minorHAnsi" w:cstheme="minorHAnsi"/>
          <w:b/>
        </w:rPr>
        <w:t>0</w:t>
      </w:r>
      <w:r w:rsidR="00D02627" w:rsidRPr="009E599D">
        <w:rPr>
          <w:rFonts w:asciiTheme="minorHAnsi" w:hAnsiTheme="minorHAnsi" w:cstheme="minorHAnsi"/>
          <w:b/>
        </w:rPr>
        <w:t xml:space="preserve"> </w:t>
      </w:r>
      <w:r w:rsidRPr="009E599D">
        <w:rPr>
          <w:rFonts w:asciiTheme="minorHAnsi" w:hAnsiTheme="minorHAnsi" w:cstheme="minorHAnsi"/>
          <w:b/>
        </w:rPr>
        <w:t>€ (</w:t>
      </w:r>
      <w:r w:rsidRPr="009E599D">
        <w:rPr>
          <w:rFonts w:asciiTheme="minorHAnsi" w:hAnsiTheme="minorHAnsi" w:cstheme="minorHAnsi"/>
          <w:b/>
          <w:sz w:val="21"/>
          <w:szCs w:val="21"/>
        </w:rPr>
        <w:t>vključen</w:t>
      </w:r>
      <w:r w:rsidRPr="003045CB">
        <w:rPr>
          <w:rFonts w:asciiTheme="minorHAnsi" w:hAnsiTheme="minorHAnsi" w:cstheme="minorHAnsi"/>
          <w:b/>
          <w:sz w:val="21"/>
          <w:szCs w:val="21"/>
        </w:rPr>
        <w:t xml:space="preserve"> DDV</w:t>
      </w:r>
      <w:r w:rsidRPr="003045CB">
        <w:rPr>
          <w:rFonts w:asciiTheme="minorHAnsi" w:hAnsiTheme="minorHAnsi" w:cstheme="minorHAnsi"/>
          <w:sz w:val="21"/>
          <w:szCs w:val="21"/>
        </w:rPr>
        <w:t>).</w:t>
      </w:r>
      <w:r w:rsidR="006F7A18">
        <w:rPr>
          <w:rFonts w:asciiTheme="minorHAnsi" w:hAnsiTheme="minorHAnsi" w:cstheme="minorHAnsi"/>
          <w:sz w:val="21"/>
          <w:szCs w:val="21"/>
        </w:rPr>
        <w:t xml:space="preserve"> </w:t>
      </w:r>
    </w:p>
    <w:p w14:paraId="2CDE2956" w14:textId="3B1567CC" w:rsidR="001F4A79" w:rsidRDefault="001F4A79" w:rsidP="00D02627">
      <w:pPr>
        <w:pStyle w:val="NoSpacing"/>
        <w:spacing w:after="120"/>
        <w:jc w:val="both"/>
        <w:rPr>
          <w:rFonts w:asciiTheme="minorHAnsi" w:hAnsiTheme="minorHAnsi" w:cstheme="minorHAnsi"/>
          <w:sz w:val="21"/>
          <w:szCs w:val="21"/>
        </w:rPr>
      </w:pPr>
      <w:r>
        <w:rPr>
          <w:rFonts w:asciiTheme="minorHAnsi" w:hAnsiTheme="minorHAnsi" w:cstheme="minorHAnsi"/>
          <w:sz w:val="21"/>
          <w:szCs w:val="21"/>
        </w:rPr>
        <w:t>V kotizaciji sta poleg udeležbe na izobraževanju, tiskanih gradiv vključeni tudi kosili v M hotelu.</w:t>
      </w:r>
    </w:p>
    <w:p w14:paraId="721183B8" w14:textId="77777777" w:rsidR="001F4A79" w:rsidRPr="003045CB" w:rsidRDefault="001F4A79" w:rsidP="00D02627">
      <w:pPr>
        <w:pStyle w:val="NoSpacing"/>
        <w:spacing w:after="120"/>
        <w:jc w:val="both"/>
        <w:rPr>
          <w:rFonts w:asciiTheme="minorHAnsi" w:hAnsiTheme="minorHAnsi" w:cstheme="minorHAnsi"/>
          <w:b/>
          <w:sz w:val="21"/>
          <w:szCs w:val="21"/>
        </w:rPr>
      </w:pPr>
    </w:p>
    <w:p w14:paraId="75AB864E" w14:textId="77777777" w:rsidR="0078175B" w:rsidRDefault="0078175B" w:rsidP="00D02627">
      <w:pPr>
        <w:pStyle w:val="NoSpacing"/>
        <w:spacing w:after="120"/>
        <w:jc w:val="both"/>
        <w:rPr>
          <w:rStyle w:val="Hyperlink"/>
          <w:rFonts w:asciiTheme="minorHAnsi" w:hAnsiTheme="minorHAnsi" w:cstheme="minorHAnsi"/>
          <w:bCs/>
        </w:rPr>
      </w:pPr>
      <w:r w:rsidRPr="004831FC">
        <w:rPr>
          <w:rFonts w:asciiTheme="minorHAnsi" w:hAnsiTheme="minorHAnsi" w:cstheme="minorHAnsi"/>
          <w:b/>
          <w:color w:val="054F7D"/>
          <w:u w:val="single"/>
        </w:rPr>
        <w:t xml:space="preserve">Prijave: </w:t>
      </w:r>
      <w:r>
        <w:rPr>
          <w:rFonts w:asciiTheme="minorHAnsi" w:hAnsiTheme="minorHAnsi" w:cstheme="minorHAnsi"/>
          <w:bCs/>
          <w:color w:val="000000" w:themeColor="text1"/>
        </w:rPr>
        <w:t>Elektronska prijavnica je dostopna na spletni strani</w:t>
      </w:r>
      <w:r w:rsidRPr="00F1662A">
        <w:rPr>
          <w:rFonts w:asciiTheme="minorHAnsi" w:hAnsiTheme="minorHAnsi" w:cstheme="minorHAnsi"/>
          <w:bCs/>
          <w:color w:val="000000" w:themeColor="text1"/>
        </w:rPr>
        <w:t xml:space="preserve">: </w:t>
      </w:r>
      <w:hyperlink r:id="rId9" w:history="1">
        <w:r w:rsidRPr="00F1662A">
          <w:rPr>
            <w:rStyle w:val="Hyperlink"/>
            <w:rFonts w:asciiTheme="minorHAnsi" w:hAnsiTheme="minorHAnsi" w:cstheme="minorHAnsi"/>
            <w:bCs/>
          </w:rPr>
          <w:t>https:</w:t>
        </w:r>
        <w:r w:rsidRPr="00F1662A">
          <w:rPr>
            <w:rStyle w:val="Hyperlink"/>
            <w:rFonts w:asciiTheme="minorHAnsi" w:hAnsiTheme="minorHAnsi" w:cstheme="minorHAnsi"/>
            <w:bCs/>
          </w:rPr>
          <w:t>/</w:t>
        </w:r>
        <w:r w:rsidRPr="00F1662A">
          <w:rPr>
            <w:rStyle w:val="Hyperlink"/>
            <w:rFonts w:asciiTheme="minorHAnsi" w:hAnsiTheme="minorHAnsi" w:cstheme="minorHAnsi"/>
            <w:bCs/>
          </w:rPr>
          <w:t>/www.drustvo-vkt.org/prijava-strokovno-izobrazevanje.html</w:t>
        </w:r>
      </w:hyperlink>
    </w:p>
    <w:p w14:paraId="1890F43B" w14:textId="192E7765" w:rsidR="00D02627" w:rsidRDefault="0078175B" w:rsidP="00D02627">
      <w:pPr>
        <w:tabs>
          <w:tab w:val="left" w:pos="6650"/>
        </w:tabs>
        <w:spacing w:after="120"/>
        <w:jc w:val="both"/>
        <w:rPr>
          <w:rFonts w:asciiTheme="minorHAnsi" w:hAnsiTheme="minorHAnsi" w:cstheme="minorHAnsi"/>
          <w:bCs/>
          <w:color w:val="000000" w:themeColor="text1"/>
          <w:szCs w:val="20"/>
        </w:rPr>
      </w:pPr>
      <w:r w:rsidRPr="00D02627">
        <w:rPr>
          <w:rFonts w:asciiTheme="minorHAnsi" w:hAnsiTheme="minorHAnsi" w:cstheme="minorHAnsi"/>
          <w:bCs/>
          <w:color w:val="000000" w:themeColor="text1"/>
          <w:szCs w:val="20"/>
        </w:rPr>
        <w:t xml:space="preserve">Prijave sprejemamo do zapolnitve mest (maksimalno število udeležencev je </w:t>
      </w:r>
      <w:r w:rsidR="006F7A18">
        <w:rPr>
          <w:rFonts w:asciiTheme="minorHAnsi" w:hAnsiTheme="minorHAnsi" w:cstheme="minorHAnsi"/>
          <w:bCs/>
          <w:color w:val="000000" w:themeColor="text1"/>
          <w:szCs w:val="20"/>
        </w:rPr>
        <w:t>60</w:t>
      </w:r>
      <w:r w:rsidRPr="00D02627">
        <w:rPr>
          <w:rFonts w:asciiTheme="minorHAnsi" w:hAnsiTheme="minorHAnsi" w:cstheme="minorHAnsi"/>
          <w:bCs/>
          <w:color w:val="000000" w:themeColor="text1"/>
          <w:szCs w:val="20"/>
        </w:rPr>
        <w:t xml:space="preserve">) oz. najkasneje do </w:t>
      </w:r>
      <w:r w:rsidR="00A22A8C" w:rsidRPr="006F7A18">
        <w:rPr>
          <w:rFonts w:asciiTheme="minorHAnsi" w:hAnsiTheme="minorHAnsi" w:cstheme="minorHAnsi"/>
          <w:b/>
          <w:color w:val="000000" w:themeColor="text1"/>
          <w:szCs w:val="20"/>
        </w:rPr>
        <w:t>20</w:t>
      </w:r>
      <w:r w:rsidR="00D02627" w:rsidRPr="006F7A18">
        <w:rPr>
          <w:rFonts w:asciiTheme="minorHAnsi" w:hAnsiTheme="minorHAnsi" w:cstheme="minorHAnsi"/>
          <w:b/>
          <w:color w:val="000000" w:themeColor="text1"/>
          <w:szCs w:val="20"/>
        </w:rPr>
        <w:t>.</w:t>
      </w:r>
      <w:r w:rsidR="00D02627" w:rsidRPr="006F7A18">
        <w:t> </w:t>
      </w:r>
      <w:r w:rsidRPr="006F7A18">
        <w:rPr>
          <w:rFonts w:asciiTheme="minorHAnsi" w:hAnsiTheme="minorHAnsi" w:cstheme="minorHAnsi"/>
          <w:b/>
          <w:color w:val="000000" w:themeColor="text1"/>
          <w:szCs w:val="20"/>
        </w:rPr>
        <w:t>1</w:t>
      </w:r>
      <w:r w:rsidR="006F7A18" w:rsidRPr="006F7A18">
        <w:rPr>
          <w:rFonts w:asciiTheme="minorHAnsi" w:hAnsiTheme="minorHAnsi" w:cstheme="minorHAnsi"/>
          <w:b/>
          <w:color w:val="000000" w:themeColor="text1"/>
          <w:szCs w:val="20"/>
        </w:rPr>
        <w:t>0</w:t>
      </w:r>
      <w:r w:rsidRPr="006F7A18">
        <w:rPr>
          <w:rFonts w:asciiTheme="minorHAnsi" w:hAnsiTheme="minorHAnsi" w:cstheme="minorHAnsi"/>
          <w:b/>
          <w:color w:val="000000" w:themeColor="text1"/>
          <w:szCs w:val="20"/>
        </w:rPr>
        <w:t>. 202</w:t>
      </w:r>
      <w:r w:rsidR="006F7A18" w:rsidRPr="006F7A18">
        <w:rPr>
          <w:rFonts w:asciiTheme="minorHAnsi" w:hAnsiTheme="minorHAnsi" w:cstheme="minorHAnsi"/>
          <w:b/>
          <w:color w:val="000000" w:themeColor="text1"/>
          <w:szCs w:val="20"/>
        </w:rPr>
        <w:t>5</w:t>
      </w:r>
      <w:r w:rsidRPr="006F7A18">
        <w:rPr>
          <w:rFonts w:asciiTheme="minorHAnsi" w:hAnsiTheme="minorHAnsi" w:cstheme="minorHAnsi"/>
          <w:bCs/>
          <w:color w:val="000000" w:themeColor="text1"/>
          <w:szCs w:val="20"/>
        </w:rPr>
        <w:t>.</w:t>
      </w:r>
      <w:r w:rsidRPr="00D02627">
        <w:rPr>
          <w:rFonts w:asciiTheme="minorHAnsi" w:hAnsiTheme="minorHAnsi" w:cstheme="minorHAnsi"/>
          <w:bCs/>
          <w:color w:val="000000" w:themeColor="text1"/>
          <w:szCs w:val="20"/>
        </w:rPr>
        <w:t xml:space="preserve"> </w:t>
      </w:r>
    </w:p>
    <w:p w14:paraId="13755FE8" w14:textId="77777777" w:rsidR="004F1BC8" w:rsidRDefault="004F1BC8" w:rsidP="00D02627">
      <w:pPr>
        <w:tabs>
          <w:tab w:val="left" w:pos="6650"/>
        </w:tabs>
        <w:jc w:val="center"/>
      </w:pPr>
    </w:p>
    <w:p w14:paraId="57458BAC" w14:textId="77777777" w:rsidR="004F1BC8" w:rsidRDefault="004F1BC8" w:rsidP="00D02627">
      <w:pPr>
        <w:tabs>
          <w:tab w:val="left" w:pos="6650"/>
        </w:tabs>
        <w:jc w:val="center"/>
      </w:pPr>
    </w:p>
    <w:p w14:paraId="39D4D396" w14:textId="18ED00D4" w:rsidR="0078175B" w:rsidRDefault="0078175B" w:rsidP="00D02627">
      <w:pPr>
        <w:tabs>
          <w:tab w:val="left" w:pos="6650"/>
        </w:tabs>
        <w:jc w:val="center"/>
      </w:pPr>
      <w:r>
        <w:t xml:space="preserve">Veselimo se </w:t>
      </w:r>
      <w:r w:rsidRPr="00815E39">
        <w:t>druženja in upamo, da se vidimo v čim večjem številu.</w:t>
      </w:r>
    </w:p>
    <w:sectPr w:rsidR="0078175B" w:rsidSect="00D02627">
      <w:headerReference w:type="default" r:id="rId10"/>
      <w:footerReference w:type="default" r:id="rId11"/>
      <w:pgSz w:w="11906" w:h="16838"/>
      <w:pgMar w:top="1276" w:right="1440" w:bottom="1440" w:left="1440" w:header="62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E2ED" w14:textId="77777777" w:rsidR="00D05AF5" w:rsidRDefault="00D05AF5" w:rsidP="00AD64E4">
      <w:pPr>
        <w:spacing w:after="0" w:line="240" w:lineRule="auto"/>
      </w:pPr>
      <w:r>
        <w:separator/>
      </w:r>
    </w:p>
  </w:endnote>
  <w:endnote w:type="continuationSeparator" w:id="0">
    <w:p w14:paraId="3DEF07F1" w14:textId="77777777" w:rsidR="00D05AF5" w:rsidRDefault="00D05AF5" w:rsidP="00AD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A635" w14:textId="27A924A7" w:rsidR="00AD64E4" w:rsidRDefault="00AD64E4">
    <w:pPr>
      <w:pStyle w:val="Footer"/>
    </w:pPr>
    <w:r>
      <w:rPr>
        <w:rFonts w:asciiTheme="minorHAnsi" w:hAnsiTheme="minorHAnsi" w:cstheme="minorHAnsi"/>
        <w:noProof/>
        <w:lang w:eastAsia="sl-SI"/>
      </w:rPr>
      <w:drawing>
        <wp:inline distT="0" distB="0" distL="0" distR="0" wp14:anchorId="7FFBE638" wp14:editId="1EEFD471">
          <wp:extent cx="5584722" cy="567790"/>
          <wp:effectExtent l="0" t="0" r="3810" b="3810"/>
          <wp:docPr id="1014949413" name="Picture 5"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49413" name="Picture 5" descr="A white paper with blue text&#10;&#10;Description automatically generated"/>
                  <pic:cNvPicPr/>
                </pic:nvPicPr>
                <pic:blipFill rotWithShape="1">
                  <a:blip r:embed="rId1">
                    <a:extLst>
                      <a:ext uri="{28A0092B-C50C-407E-A947-70E740481C1C}">
                        <a14:useLocalDpi xmlns:a14="http://schemas.microsoft.com/office/drawing/2010/main" val="0"/>
                      </a:ext>
                    </a:extLst>
                  </a:blip>
                  <a:srcRect l="12361" t="91792" r="12294" b="2791"/>
                  <a:stretch/>
                </pic:blipFill>
                <pic:spPr bwMode="auto">
                  <a:xfrm>
                    <a:off x="0" y="0"/>
                    <a:ext cx="5894824" cy="59931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1D32" w14:textId="77777777" w:rsidR="00D05AF5" w:rsidRDefault="00D05AF5" w:rsidP="00AD64E4">
      <w:pPr>
        <w:spacing w:after="0" w:line="240" w:lineRule="auto"/>
      </w:pPr>
      <w:r>
        <w:separator/>
      </w:r>
    </w:p>
  </w:footnote>
  <w:footnote w:type="continuationSeparator" w:id="0">
    <w:p w14:paraId="0B4722E0" w14:textId="77777777" w:rsidR="00D05AF5" w:rsidRDefault="00D05AF5" w:rsidP="00AD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E847" w14:textId="693CB349" w:rsidR="00AD64E4" w:rsidRDefault="00AD64E4">
    <w:pPr>
      <w:pStyle w:val="Header"/>
    </w:pPr>
    <w:r>
      <w:rPr>
        <w:rFonts w:cstheme="minorHAnsi"/>
        <w:noProof/>
        <w:lang w:eastAsia="sl-SI"/>
      </w:rPr>
      <w:drawing>
        <wp:anchor distT="0" distB="0" distL="114300" distR="114300" simplePos="0" relativeHeight="251658240" behindDoc="0" locked="0" layoutInCell="1" allowOverlap="1" wp14:anchorId="59F608C5" wp14:editId="56EF5ECC">
          <wp:simplePos x="0" y="0"/>
          <wp:positionH relativeFrom="column">
            <wp:posOffset>888715</wp:posOffset>
          </wp:positionH>
          <wp:positionV relativeFrom="paragraph">
            <wp:posOffset>-177390</wp:posOffset>
          </wp:positionV>
          <wp:extent cx="5730541" cy="1100946"/>
          <wp:effectExtent l="0" t="0" r="0" b="4445"/>
          <wp:wrapSquare wrapText="bothSides"/>
          <wp:docPr id="1412425004"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25004" name="Picture 1" descr="A white paper with blue text&#10;&#10;Description automatically generated"/>
                  <pic:cNvPicPr/>
                </pic:nvPicPr>
                <pic:blipFill rotWithShape="1">
                  <a:blip r:embed="rId1">
                    <a:extLst>
                      <a:ext uri="{28A0092B-C50C-407E-A947-70E740481C1C}">
                        <a14:useLocalDpi xmlns:a14="http://schemas.microsoft.com/office/drawing/2010/main" val="0"/>
                      </a:ext>
                    </a:extLst>
                  </a:blip>
                  <a:srcRect t="5823" b="80591"/>
                  <a:stretch/>
                </pic:blipFill>
                <pic:spPr bwMode="auto">
                  <a:xfrm>
                    <a:off x="0" y="0"/>
                    <a:ext cx="5730541" cy="11009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721A85" w14:textId="369E2B78" w:rsidR="00AD64E4" w:rsidRDefault="00AD64E4">
    <w:pPr>
      <w:pStyle w:val="Header"/>
    </w:pPr>
  </w:p>
  <w:p w14:paraId="711A6034" w14:textId="6272CD59" w:rsidR="00AD64E4" w:rsidRDefault="00AD6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E68AE"/>
    <w:multiLevelType w:val="hybridMultilevel"/>
    <w:tmpl w:val="3DEA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57C2A"/>
    <w:multiLevelType w:val="hybridMultilevel"/>
    <w:tmpl w:val="791C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874686">
    <w:abstractNumId w:val="0"/>
  </w:num>
  <w:num w:numId="2" w16cid:durableId="59579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E4"/>
    <w:rsid w:val="000E3713"/>
    <w:rsid w:val="001F4A79"/>
    <w:rsid w:val="0028174A"/>
    <w:rsid w:val="002E6675"/>
    <w:rsid w:val="003041F1"/>
    <w:rsid w:val="003045CB"/>
    <w:rsid w:val="00331849"/>
    <w:rsid w:val="003A2557"/>
    <w:rsid w:val="0041617C"/>
    <w:rsid w:val="004F1BC8"/>
    <w:rsid w:val="005C13CF"/>
    <w:rsid w:val="005F7FAB"/>
    <w:rsid w:val="006141A2"/>
    <w:rsid w:val="00633B19"/>
    <w:rsid w:val="006E7229"/>
    <w:rsid w:val="006F7A18"/>
    <w:rsid w:val="0078175B"/>
    <w:rsid w:val="007A5CC8"/>
    <w:rsid w:val="007C75F4"/>
    <w:rsid w:val="008674A1"/>
    <w:rsid w:val="008B5ACD"/>
    <w:rsid w:val="009E599D"/>
    <w:rsid w:val="00A22A8C"/>
    <w:rsid w:val="00A411D6"/>
    <w:rsid w:val="00AD4762"/>
    <w:rsid w:val="00AD64E4"/>
    <w:rsid w:val="00B36FE8"/>
    <w:rsid w:val="00B5717F"/>
    <w:rsid w:val="00B65F15"/>
    <w:rsid w:val="00B917BD"/>
    <w:rsid w:val="00B91FEA"/>
    <w:rsid w:val="00C50987"/>
    <w:rsid w:val="00CC55FB"/>
    <w:rsid w:val="00D02627"/>
    <w:rsid w:val="00D05AF5"/>
    <w:rsid w:val="00D56B4E"/>
    <w:rsid w:val="00D87B50"/>
    <w:rsid w:val="00DA3924"/>
    <w:rsid w:val="00DB751A"/>
    <w:rsid w:val="00ED5209"/>
    <w:rsid w:val="00F07103"/>
    <w:rsid w:val="00F1662A"/>
    <w:rsid w:val="00F55FCF"/>
    <w:rsid w:val="00FD6D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9BBE0"/>
  <w15:docId w15:val="{5F0EE6CF-2679-9942-8F40-118DE9E8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5B"/>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4E4"/>
    <w:pPr>
      <w:tabs>
        <w:tab w:val="center" w:pos="4513"/>
        <w:tab w:val="right" w:pos="9026"/>
      </w:tabs>
    </w:pPr>
  </w:style>
  <w:style w:type="character" w:customStyle="1" w:styleId="HeaderChar">
    <w:name w:val="Header Char"/>
    <w:basedOn w:val="DefaultParagraphFont"/>
    <w:link w:val="Header"/>
    <w:uiPriority w:val="99"/>
    <w:rsid w:val="00AD64E4"/>
  </w:style>
  <w:style w:type="paragraph" w:styleId="Footer">
    <w:name w:val="footer"/>
    <w:basedOn w:val="Normal"/>
    <w:link w:val="FooterChar"/>
    <w:uiPriority w:val="99"/>
    <w:unhideWhenUsed/>
    <w:rsid w:val="00AD64E4"/>
    <w:pPr>
      <w:tabs>
        <w:tab w:val="center" w:pos="4513"/>
        <w:tab w:val="right" w:pos="9026"/>
      </w:tabs>
    </w:pPr>
  </w:style>
  <w:style w:type="character" w:customStyle="1" w:styleId="FooterChar">
    <w:name w:val="Footer Char"/>
    <w:basedOn w:val="DefaultParagraphFont"/>
    <w:link w:val="Footer"/>
    <w:uiPriority w:val="99"/>
    <w:rsid w:val="00AD64E4"/>
  </w:style>
  <w:style w:type="paragraph" w:styleId="NoSpacing">
    <w:name w:val="No Spacing"/>
    <w:uiPriority w:val="1"/>
    <w:qFormat/>
    <w:rsid w:val="0078175B"/>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78175B"/>
    <w:rPr>
      <w:color w:val="0563C1" w:themeColor="hyperlink"/>
      <w:u w:val="single"/>
    </w:rPr>
  </w:style>
  <w:style w:type="paragraph" w:styleId="Title">
    <w:name w:val="Title"/>
    <w:basedOn w:val="Normal"/>
    <w:next w:val="Normal"/>
    <w:link w:val="TitleChar"/>
    <w:uiPriority w:val="10"/>
    <w:qFormat/>
    <w:rsid w:val="007817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75B"/>
    <w:rPr>
      <w:rFonts w:asciiTheme="majorHAnsi" w:eastAsiaTheme="majorEastAsia" w:hAnsiTheme="majorHAnsi" w:cstheme="majorBidi"/>
      <w:spacing w:val="-10"/>
      <w:kern w:val="28"/>
      <w:sz w:val="56"/>
      <w:szCs w:val="56"/>
      <w:lang w:val="sl-SI"/>
      <w14:ligatures w14:val="none"/>
    </w:rPr>
  </w:style>
  <w:style w:type="character" w:styleId="FollowedHyperlink">
    <w:name w:val="FollowedHyperlink"/>
    <w:basedOn w:val="DefaultParagraphFont"/>
    <w:uiPriority w:val="99"/>
    <w:semiHidden/>
    <w:unhideWhenUsed/>
    <w:rsid w:val="00633B19"/>
    <w:rPr>
      <w:color w:val="954F72" w:themeColor="followedHyperlink"/>
      <w:u w:val="single"/>
    </w:rPr>
  </w:style>
  <w:style w:type="character" w:styleId="CommentReference">
    <w:name w:val="annotation reference"/>
    <w:basedOn w:val="DefaultParagraphFont"/>
    <w:uiPriority w:val="99"/>
    <w:semiHidden/>
    <w:unhideWhenUsed/>
    <w:rsid w:val="007C75F4"/>
    <w:rPr>
      <w:sz w:val="16"/>
      <w:szCs w:val="16"/>
    </w:rPr>
  </w:style>
  <w:style w:type="paragraph" w:styleId="CommentText">
    <w:name w:val="annotation text"/>
    <w:basedOn w:val="Normal"/>
    <w:link w:val="CommentTextChar"/>
    <w:uiPriority w:val="99"/>
    <w:semiHidden/>
    <w:unhideWhenUsed/>
    <w:rsid w:val="007C75F4"/>
    <w:pPr>
      <w:spacing w:line="240" w:lineRule="auto"/>
    </w:pPr>
    <w:rPr>
      <w:sz w:val="20"/>
      <w:szCs w:val="20"/>
    </w:rPr>
  </w:style>
  <w:style w:type="character" w:customStyle="1" w:styleId="CommentTextChar">
    <w:name w:val="Comment Text Char"/>
    <w:basedOn w:val="DefaultParagraphFont"/>
    <w:link w:val="CommentText"/>
    <w:uiPriority w:val="99"/>
    <w:semiHidden/>
    <w:rsid w:val="007C75F4"/>
    <w:rPr>
      <w:rFonts w:ascii="Calibri" w:eastAsia="Calibri" w:hAnsi="Calibri" w:cs="Times New Roman"/>
      <w:kern w:val="0"/>
      <w:sz w:val="20"/>
      <w:szCs w:val="20"/>
      <w:lang w:val="sl-SI"/>
      <w14:ligatures w14:val="none"/>
    </w:rPr>
  </w:style>
  <w:style w:type="paragraph" w:styleId="CommentSubject">
    <w:name w:val="annotation subject"/>
    <w:basedOn w:val="CommentText"/>
    <w:next w:val="CommentText"/>
    <w:link w:val="CommentSubjectChar"/>
    <w:uiPriority w:val="99"/>
    <w:semiHidden/>
    <w:unhideWhenUsed/>
    <w:rsid w:val="007C75F4"/>
    <w:rPr>
      <w:b/>
      <w:bCs/>
    </w:rPr>
  </w:style>
  <w:style w:type="character" w:customStyle="1" w:styleId="CommentSubjectChar">
    <w:name w:val="Comment Subject Char"/>
    <w:basedOn w:val="CommentTextChar"/>
    <w:link w:val="CommentSubject"/>
    <w:uiPriority w:val="99"/>
    <w:semiHidden/>
    <w:rsid w:val="007C75F4"/>
    <w:rPr>
      <w:rFonts w:ascii="Calibri" w:eastAsia="Calibri" w:hAnsi="Calibri" w:cs="Times New Roman"/>
      <w:b/>
      <w:bCs/>
      <w:kern w:val="0"/>
      <w:sz w:val="20"/>
      <w:szCs w:val="20"/>
      <w:lang w:val="sl-SI"/>
      <w14:ligatures w14:val="none"/>
    </w:rPr>
  </w:style>
  <w:style w:type="paragraph" w:styleId="BalloonText">
    <w:name w:val="Balloon Text"/>
    <w:basedOn w:val="Normal"/>
    <w:link w:val="BalloonTextChar"/>
    <w:uiPriority w:val="99"/>
    <w:semiHidden/>
    <w:unhideWhenUsed/>
    <w:rsid w:val="00D0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27"/>
    <w:rPr>
      <w:rFonts w:ascii="Tahoma" w:eastAsia="Calibri" w:hAnsi="Tahoma" w:cs="Tahoma"/>
      <w:kern w:val="0"/>
      <w:sz w:val="16"/>
      <w:szCs w:val="16"/>
      <w14:ligatures w14:val="none"/>
    </w:rPr>
  </w:style>
  <w:style w:type="character" w:styleId="Strong">
    <w:name w:val="Strong"/>
    <w:basedOn w:val="DefaultParagraphFont"/>
    <w:uiPriority w:val="22"/>
    <w:qFormat/>
    <w:rsid w:val="004F1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00150">
      <w:bodyDiv w:val="1"/>
      <w:marLeft w:val="0"/>
      <w:marRight w:val="0"/>
      <w:marTop w:val="0"/>
      <w:marBottom w:val="0"/>
      <w:divBdr>
        <w:top w:val="none" w:sz="0" w:space="0" w:color="auto"/>
        <w:left w:val="none" w:sz="0" w:space="0" w:color="auto"/>
        <w:bottom w:val="none" w:sz="0" w:space="0" w:color="auto"/>
        <w:right w:val="none" w:sz="0" w:space="0" w:color="auto"/>
      </w:divBdr>
      <w:divsChild>
        <w:div w:id="854541589">
          <w:marLeft w:val="0"/>
          <w:marRight w:val="0"/>
          <w:marTop w:val="0"/>
          <w:marBottom w:val="0"/>
          <w:divBdr>
            <w:top w:val="none" w:sz="0" w:space="0" w:color="auto"/>
            <w:left w:val="none" w:sz="0" w:space="0" w:color="auto"/>
            <w:bottom w:val="none" w:sz="0" w:space="0" w:color="auto"/>
            <w:right w:val="none" w:sz="0" w:space="0" w:color="auto"/>
          </w:divBdr>
          <w:divsChild>
            <w:div w:id="1786804190">
              <w:marLeft w:val="0"/>
              <w:marRight w:val="0"/>
              <w:marTop w:val="0"/>
              <w:marBottom w:val="0"/>
              <w:divBdr>
                <w:top w:val="none" w:sz="0" w:space="0" w:color="auto"/>
                <w:left w:val="none" w:sz="0" w:space="0" w:color="auto"/>
                <w:bottom w:val="none" w:sz="0" w:space="0" w:color="auto"/>
                <w:right w:val="none" w:sz="0" w:space="0" w:color="auto"/>
              </w:divBdr>
              <w:divsChild>
                <w:div w:id="1950814956">
                  <w:marLeft w:val="0"/>
                  <w:marRight w:val="0"/>
                  <w:marTop w:val="0"/>
                  <w:marBottom w:val="0"/>
                  <w:divBdr>
                    <w:top w:val="none" w:sz="0" w:space="0" w:color="auto"/>
                    <w:left w:val="none" w:sz="0" w:space="0" w:color="auto"/>
                    <w:bottom w:val="none" w:sz="0" w:space="0" w:color="auto"/>
                    <w:right w:val="none" w:sz="0" w:space="0" w:color="auto"/>
                  </w:divBdr>
                  <w:divsChild>
                    <w:div w:id="1757704239">
                      <w:marLeft w:val="0"/>
                      <w:marRight w:val="0"/>
                      <w:marTop w:val="0"/>
                      <w:marBottom w:val="0"/>
                      <w:divBdr>
                        <w:top w:val="none" w:sz="0" w:space="0" w:color="auto"/>
                        <w:left w:val="none" w:sz="0" w:space="0" w:color="auto"/>
                        <w:bottom w:val="none" w:sz="0" w:space="0" w:color="auto"/>
                        <w:right w:val="none" w:sz="0" w:space="0" w:color="auto"/>
                      </w:divBdr>
                      <w:divsChild>
                        <w:div w:id="573004369">
                          <w:marLeft w:val="0"/>
                          <w:marRight w:val="0"/>
                          <w:marTop w:val="0"/>
                          <w:marBottom w:val="0"/>
                          <w:divBdr>
                            <w:top w:val="none" w:sz="0" w:space="0" w:color="auto"/>
                            <w:left w:val="none" w:sz="0" w:space="0" w:color="auto"/>
                            <w:bottom w:val="none" w:sz="0" w:space="0" w:color="auto"/>
                            <w:right w:val="none" w:sz="0" w:space="0" w:color="auto"/>
                          </w:divBdr>
                          <w:divsChild>
                            <w:div w:id="300959590">
                              <w:marLeft w:val="0"/>
                              <w:marRight w:val="0"/>
                              <w:marTop w:val="0"/>
                              <w:marBottom w:val="0"/>
                              <w:divBdr>
                                <w:top w:val="none" w:sz="0" w:space="0" w:color="auto"/>
                                <w:left w:val="none" w:sz="0" w:space="0" w:color="auto"/>
                                <w:bottom w:val="none" w:sz="0" w:space="0" w:color="auto"/>
                                <w:right w:val="none" w:sz="0" w:space="0" w:color="auto"/>
                              </w:divBdr>
                              <w:divsChild>
                                <w:div w:id="1327199587">
                                  <w:marLeft w:val="0"/>
                                  <w:marRight w:val="0"/>
                                  <w:marTop w:val="0"/>
                                  <w:marBottom w:val="0"/>
                                  <w:divBdr>
                                    <w:top w:val="none" w:sz="0" w:space="0" w:color="auto"/>
                                    <w:left w:val="none" w:sz="0" w:space="0" w:color="auto"/>
                                    <w:bottom w:val="none" w:sz="0" w:space="0" w:color="auto"/>
                                    <w:right w:val="none" w:sz="0" w:space="0" w:color="auto"/>
                                  </w:divBdr>
                                  <w:divsChild>
                                    <w:div w:id="998466199">
                                      <w:marLeft w:val="0"/>
                                      <w:marRight w:val="0"/>
                                      <w:marTop w:val="0"/>
                                      <w:marBottom w:val="0"/>
                                      <w:divBdr>
                                        <w:top w:val="none" w:sz="0" w:space="0" w:color="auto"/>
                                        <w:left w:val="none" w:sz="0" w:space="0" w:color="auto"/>
                                        <w:bottom w:val="none" w:sz="0" w:space="0" w:color="auto"/>
                                        <w:right w:val="none" w:sz="0" w:space="0" w:color="auto"/>
                                      </w:divBdr>
                                      <w:divsChild>
                                        <w:div w:id="7436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461920">
      <w:bodyDiv w:val="1"/>
      <w:marLeft w:val="0"/>
      <w:marRight w:val="0"/>
      <w:marTop w:val="0"/>
      <w:marBottom w:val="0"/>
      <w:divBdr>
        <w:top w:val="none" w:sz="0" w:space="0" w:color="auto"/>
        <w:left w:val="none" w:sz="0" w:space="0" w:color="auto"/>
        <w:bottom w:val="none" w:sz="0" w:space="0" w:color="auto"/>
        <w:right w:val="none" w:sz="0" w:space="0" w:color="auto"/>
      </w:divBdr>
    </w:div>
    <w:div w:id="1616712473">
      <w:bodyDiv w:val="1"/>
      <w:marLeft w:val="0"/>
      <w:marRight w:val="0"/>
      <w:marTop w:val="0"/>
      <w:marBottom w:val="0"/>
      <w:divBdr>
        <w:top w:val="none" w:sz="0" w:space="0" w:color="auto"/>
        <w:left w:val="none" w:sz="0" w:space="0" w:color="auto"/>
        <w:bottom w:val="none" w:sz="0" w:space="0" w:color="auto"/>
        <w:right w:val="none" w:sz="0" w:space="0" w:color="auto"/>
      </w:divBdr>
    </w:div>
    <w:div w:id="1941906557">
      <w:bodyDiv w:val="1"/>
      <w:marLeft w:val="0"/>
      <w:marRight w:val="0"/>
      <w:marTop w:val="0"/>
      <w:marBottom w:val="0"/>
      <w:divBdr>
        <w:top w:val="none" w:sz="0" w:space="0" w:color="auto"/>
        <w:left w:val="none" w:sz="0" w:space="0" w:color="auto"/>
        <w:bottom w:val="none" w:sz="0" w:space="0" w:color="auto"/>
        <w:right w:val="none" w:sz="0" w:space="0" w:color="auto"/>
      </w:divBdr>
      <w:divsChild>
        <w:div w:id="67312324">
          <w:marLeft w:val="0"/>
          <w:marRight w:val="0"/>
          <w:marTop w:val="0"/>
          <w:marBottom w:val="0"/>
          <w:divBdr>
            <w:top w:val="none" w:sz="0" w:space="0" w:color="auto"/>
            <w:left w:val="none" w:sz="0" w:space="0" w:color="auto"/>
            <w:bottom w:val="none" w:sz="0" w:space="0" w:color="auto"/>
            <w:right w:val="none" w:sz="0" w:space="0" w:color="auto"/>
          </w:divBdr>
          <w:divsChild>
            <w:div w:id="21175148">
              <w:marLeft w:val="0"/>
              <w:marRight w:val="0"/>
              <w:marTop w:val="0"/>
              <w:marBottom w:val="0"/>
              <w:divBdr>
                <w:top w:val="none" w:sz="0" w:space="0" w:color="auto"/>
                <w:left w:val="none" w:sz="0" w:space="0" w:color="auto"/>
                <w:bottom w:val="none" w:sz="0" w:space="0" w:color="auto"/>
                <w:right w:val="none" w:sz="0" w:space="0" w:color="auto"/>
              </w:divBdr>
              <w:divsChild>
                <w:div w:id="1582176037">
                  <w:marLeft w:val="0"/>
                  <w:marRight w:val="0"/>
                  <w:marTop w:val="0"/>
                  <w:marBottom w:val="0"/>
                  <w:divBdr>
                    <w:top w:val="none" w:sz="0" w:space="0" w:color="auto"/>
                    <w:left w:val="none" w:sz="0" w:space="0" w:color="auto"/>
                    <w:bottom w:val="none" w:sz="0" w:space="0" w:color="auto"/>
                    <w:right w:val="none" w:sz="0" w:space="0" w:color="auto"/>
                  </w:divBdr>
                  <w:divsChild>
                    <w:div w:id="1040663183">
                      <w:marLeft w:val="0"/>
                      <w:marRight w:val="0"/>
                      <w:marTop w:val="0"/>
                      <w:marBottom w:val="0"/>
                      <w:divBdr>
                        <w:top w:val="none" w:sz="0" w:space="0" w:color="auto"/>
                        <w:left w:val="none" w:sz="0" w:space="0" w:color="auto"/>
                        <w:bottom w:val="none" w:sz="0" w:space="0" w:color="auto"/>
                        <w:right w:val="none" w:sz="0" w:space="0" w:color="auto"/>
                      </w:divBdr>
                      <w:divsChild>
                        <w:div w:id="1694110256">
                          <w:marLeft w:val="0"/>
                          <w:marRight w:val="0"/>
                          <w:marTop w:val="0"/>
                          <w:marBottom w:val="0"/>
                          <w:divBdr>
                            <w:top w:val="none" w:sz="0" w:space="0" w:color="auto"/>
                            <w:left w:val="none" w:sz="0" w:space="0" w:color="auto"/>
                            <w:bottom w:val="none" w:sz="0" w:space="0" w:color="auto"/>
                            <w:right w:val="none" w:sz="0" w:space="0" w:color="auto"/>
                          </w:divBdr>
                          <w:divsChild>
                            <w:div w:id="1150050850">
                              <w:marLeft w:val="0"/>
                              <w:marRight w:val="0"/>
                              <w:marTop w:val="0"/>
                              <w:marBottom w:val="0"/>
                              <w:divBdr>
                                <w:top w:val="none" w:sz="0" w:space="0" w:color="auto"/>
                                <w:left w:val="none" w:sz="0" w:space="0" w:color="auto"/>
                                <w:bottom w:val="none" w:sz="0" w:space="0" w:color="auto"/>
                                <w:right w:val="none" w:sz="0" w:space="0" w:color="auto"/>
                              </w:divBdr>
                              <w:divsChild>
                                <w:div w:id="747925984">
                                  <w:marLeft w:val="0"/>
                                  <w:marRight w:val="0"/>
                                  <w:marTop w:val="0"/>
                                  <w:marBottom w:val="0"/>
                                  <w:divBdr>
                                    <w:top w:val="none" w:sz="0" w:space="0" w:color="auto"/>
                                    <w:left w:val="none" w:sz="0" w:space="0" w:color="auto"/>
                                    <w:bottom w:val="none" w:sz="0" w:space="0" w:color="auto"/>
                                    <w:right w:val="none" w:sz="0" w:space="0" w:color="auto"/>
                                  </w:divBdr>
                                  <w:divsChild>
                                    <w:div w:id="11732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4478">
                      <w:marLeft w:val="0"/>
                      <w:marRight w:val="0"/>
                      <w:marTop w:val="0"/>
                      <w:marBottom w:val="0"/>
                      <w:divBdr>
                        <w:top w:val="none" w:sz="0" w:space="0" w:color="auto"/>
                        <w:left w:val="none" w:sz="0" w:space="0" w:color="auto"/>
                        <w:bottom w:val="none" w:sz="0" w:space="0" w:color="auto"/>
                        <w:right w:val="none" w:sz="0" w:space="0" w:color="auto"/>
                      </w:divBdr>
                      <w:divsChild>
                        <w:div w:id="20222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rustvo-vkt.org/prijava-strokovno-izobrazevanj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Rojec, Žiga</dc:creator>
  <cp:keywords/>
  <dc:description/>
  <cp:lastModifiedBy>Rojec, Žiga</cp:lastModifiedBy>
  <cp:revision>8</cp:revision>
  <dcterms:created xsi:type="dcterms:W3CDTF">2025-07-08T11:58:00Z</dcterms:created>
  <dcterms:modified xsi:type="dcterms:W3CDTF">2025-07-16T18:23:00Z</dcterms:modified>
</cp:coreProperties>
</file>